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436" w:rsidRDefault="00740436" w:rsidP="00740436">
      <w:pPr>
        <w:tabs>
          <w:tab w:val="left" w:pos="2030"/>
        </w:tabs>
        <w:jc w:val="both"/>
        <w:rPr>
          <w:b/>
          <w:sz w:val="22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2755431</wp:posOffset>
            </wp:positionH>
            <wp:positionV relativeFrom="paragraph">
              <wp:posOffset>-398752</wp:posOffset>
            </wp:positionV>
            <wp:extent cx="414655" cy="405765"/>
            <wp:effectExtent l="0" t="0" r="4445" b="0"/>
            <wp:wrapNone/>
            <wp:docPr id="1" name="Рисунок 1" descr="http://pandia.ru/text/77/275/images/image001_18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pandia.ru/text/77/275/images/image001_187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0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436" w:rsidRPr="00582D84" w:rsidRDefault="00740436" w:rsidP="00740436">
      <w:pPr>
        <w:spacing w:line="276" w:lineRule="auto"/>
        <w:jc w:val="center"/>
        <w:rPr>
          <w:b/>
          <w:sz w:val="10"/>
        </w:rPr>
      </w:pPr>
    </w:p>
    <w:p w:rsidR="00740436" w:rsidRPr="002B6342" w:rsidRDefault="00740436" w:rsidP="00740436">
      <w:pPr>
        <w:spacing w:line="276" w:lineRule="auto"/>
        <w:jc w:val="center"/>
        <w:rPr>
          <w:b/>
          <w:sz w:val="22"/>
        </w:rPr>
      </w:pPr>
      <w:r w:rsidRPr="002B6342">
        <w:rPr>
          <w:b/>
          <w:sz w:val="22"/>
        </w:rPr>
        <w:t>МУНИЦИПАЛЬНОЕ БЮДЖЕТНОЕ ОБЩЕОБРАЗОВАТЕЛЬНОЕ УЧРЕЖДЕНИЕ</w:t>
      </w:r>
    </w:p>
    <w:p w:rsidR="00740436" w:rsidRPr="002B6342" w:rsidRDefault="00740436" w:rsidP="00740436">
      <w:pPr>
        <w:pStyle w:val="a3"/>
        <w:jc w:val="center"/>
        <w:rPr>
          <w:rFonts w:ascii="Times New Roman" w:hAnsi="Times New Roman"/>
          <w:sz w:val="28"/>
        </w:rPr>
      </w:pPr>
      <w:r w:rsidRPr="002B6342">
        <w:rPr>
          <w:rFonts w:ascii="Times New Roman" w:hAnsi="Times New Roman"/>
          <w:sz w:val="28"/>
        </w:rPr>
        <w:t>«Средняя общеобразовательная школа №1»</w:t>
      </w:r>
    </w:p>
    <w:p w:rsidR="00740436" w:rsidRPr="002B6342" w:rsidRDefault="00740436" w:rsidP="00740436">
      <w:pPr>
        <w:pStyle w:val="a3"/>
        <w:jc w:val="center"/>
        <w:rPr>
          <w:rFonts w:ascii="Times New Roman" w:hAnsi="Times New Roman"/>
          <w:b/>
          <w:sz w:val="28"/>
        </w:rPr>
      </w:pPr>
      <w:r w:rsidRPr="002B6342">
        <w:rPr>
          <w:b/>
          <w:sz w:val="24"/>
          <w:szCs w:val="24"/>
          <w:u w:val="single"/>
        </w:rPr>
        <w:t xml:space="preserve"> </w:t>
      </w:r>
      <w:r w:rsidRPr="002B6342">
        <w:rPr>
          <w:rFonts w:ascii="Times New Roman" w:hAnsi="Times New Roman"/>
          <w:b/>
          <w:sz w:val="20"/>
        </w:rPr>
        <w:t xml:space="preserve">ИНН 0545020580, КПП 055401001, </w:t>
      </w:r>
    </w:p>
    <w:p w:rsidR="00740436" w:rsidRDefault="00740436" w:rsidP="00740436">
      <w:pPr>
        <w:pStyle w:val="a6"/>
        <w:jc w:val="center"/>
      </w:pPr>
      <w:r w:rsidRPr="002B6342">
        <w:rPr>
          <w:b/>
          <w:sz w:val="24"/>
          <w:szCs w:val="24"/>
          <w:u w:val="single"/>
        </w:rPr>
        <w:t>РД</w:t>
      </w:r>
      <w:r>
        <w:rPr>
          <w:b/>
          <w:sz w:val="24"/>
          <w:szCs w:val="24"/>
          <w:u w:val="single"/>
          <w:lang w:val="ru-RU"/>
        </w:rPr>
        <w:t>,</w:t>
      </w:r>
      <w:r w:rsidRPr="002B6342">
        <w:rPr>
          <w:b/>
          <w:sz w:val="24"/>
          <w:szCs w:val="24"/>
          <w:u w:val="single"/>
        </w:rPr>
        <w:t xml:space="preserve"> 368300, </w:t>
      </w:r>
      <w:proofErr w:type="spellStart"/>
      <w:r w:rsidRPr="002B6342">
        <w:rPr>
          <w:b/>
          <w:sz w:val="24"/>
          <w:szCs w:val="24"/>
          <w:u w:val="single"/>
        </w:rPr>
        <w:t>г.Каспийск</w:t>
      </w:r>
      <w:proofErr w:type="spellEnd"/>
      <w:r w:rsidRPr="002B6342">
        <w:rPr>
          <w:b/>
          <w:sz w:val="24"/>
          <w:szCs w:val="24"/>
          <w:u w:val="single"/>
        </w:rPr>
        <w:t xml:space="preserve">, Орджоникидзе, 8 .    </w:t>
      </w:r>
      <w:r>
        <w:fldChar w:fldCharType="begin"/>
      </w:r>
      <w:r>
        <w:instrText>HYPERLINK "mailto:kas.shola1@mail.ru"</w:instrText>
      </w:r>
      <w:r>
        <w:fldChar w:fldCharType="separate"/>
      </w:r>
      <w:r w:rsidRPr="002B6342">
        <w:rPr>
          <w:rStyle w:val="a5"/>
          <w:b/>
          <w:sz w:val="24"/>
          <w:szCs w:val="24"/>
          <w:lang w:val="en-US"/>
        </w:rPr>
        <w:t>kas</w:t>
      </w:r>
      <w:r w:rsidRPr="002B6342">
        <w:rPr>
          <w:rStyle w:val="a5"/>
          <w:b/>
          <w:sz w:val="24"/>
          <w:szCs w:val="24"/>
        </w:rPr>
        <w:t>.</w:t>
      </w:r>
      <w:r w:rsidRPr="002B6342">
        <w:rPr>
          <w:rStyle w:val="a5"/>
          <w:b/>
          <w:sz w:val="24"/>
          <w:szCs w:val="24"/>
          <w:lang w:val="en-US"/>
        </w:rPr>
        <w:t>shola</w:t>
      </w:r>
      <w:r w:rsidRPr="002B6342">
        <w:rPr>
          <w:rStyle w:val="a5"/>
          <w:b/>
          <w:sz w:val="24"/>
          <w:szCs w:val="24"/>
        </w:rPr>
        <w:t>1@</w:t>
      </w:r>
      <w:r w:rsidRPr="002B6342">
        <w:rPr>
          <w:rStyle w:val="a5"/>
          <w:b/>
          <w:sz w:val="24"/>
          <w:szCs w:val="24"/>
          <w:lang w:val="en-US"/>
        </w:rPr>
        <w:t>mail</w:t>
      </w:r>
      <w:r w:rsidRPr="002B6342">
        <w:rPr>
          <w:rStyle w:val="a5"/>
          <w:b/>
          <w:sz w:val="24"/>
          <w:szCs w:val="24"/>
        </w:rPr>
        <w:t>.</w:t>
      </w:r>
      <w:r w:rsidRPr="002B6342">
        <w:rPr>
          <w:rStyle w:val="a5"/>
          <w:b/>
          <w:sz w:val="24"/>
          <w:szCs w:val="24"/>
          <w:lang w:val="en-US"/>
        </w:rPr>
        <w:t>ru</w:t>
      </w:r>
      <w:r>
        <w:fldChar w:fldCharType="end"/>
      </w:r>
      <w:r w:rsidRPr="002B6342">
        <w:rPr>
          <w:b/>
          <w:sz w:val="24"/>
          <w:szCs w:val="24"/>
          <w:u w:val="single"/>
        </w:rPr>
        <w:t xml:space="preserve">     т.</w:t>
      </w:r>
      <w:r>
        <w:rPr>
          <w:b/>
          <w:sz w:val="24"/>
          <w:szCs w:val="24"/>
          <w:u w:val="single"/>
          <w:lang w:val="ru-RU"/>
        </w:rPr>
        <w:t>:</w:t>
      </w:r>
      <w:r w:rsidRPr="002B6342">
        <w:rPr>
          <w:b/>
          <w:sz w:val="24"/>
          <w:szCs w:val="24"/>
          <w:u w:val="single"/>
        </w:rPr>
        <w:t xml:space="preserve"> 5-22-40, 5-20-73</w:t>
      </w:r>
    </w:p>
    <w:p w:rsidR="00740436" w:rsidRDefault="00740436" w:rsidP="00740436">
      <w:pPr>
        <w:pStyle w:val="HTML"/>
        <w:shd w:val="clear" w:color="auto" w:fill="FFFFFF"/>
        <w:spacing w:before="360" w:after="360" w:line="270" w:lineRule="atLeast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03167">
        <w:rPr>
          <w:rFonts w:ascii="Times New Roman" w:hAnsi="Times New Roman" w:cs="Times New Roman"/>
          <w:b/>
          <w:sz w:val="24"/>
          <w:szCs w:val="24"/>
        </w:rPr>
        <w:t xml:space="preserve">ПРИКАЗ </w:t>
      </w:r>
    </w:p>
    <w:p w:rsidR="00740436" w:rsidRDefault="00740436" w:rsidP="00740436">
      <w:pPr>
        <w:pStyle w:val="HTML"/>
        <w:shd w:val="clear" w:color="auto" w:fill="FFFFFF"/>
        <w:spacing w:before="360" w:after="360" w:line="270" w:lineRule="atLeast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27.10.2021 г.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№ 48</w:t>
      </w:r>
    </w:p>
    <w:p w:rsidR="00740436" w:rsidRPr="00703167" w:rsidRDefault="00740436" w:rsidP="00740436">
      <w:pPr>
        <w:pStyle w:val="HTML"/>
        <w:shd w:val="clear" w:color="auto" w:fill="FFFFFF"/>
        <w:spacing w:before="360" w:after="360" w:line="270" w:lineRule="atLeast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г.Каспийск</w:t>
      </w:r>
      <w:proofErr w:type="spellEnd"/>
    </w:p>
    <w:p w:rsidR="00740436" w:rsidRPr="00795BDC" w:rsidRDefault="00740436" w:rsidP="00740436">
      <w:pPr>
        <w:tabs>
          <w:tab w:val="left" w:pos="851"/>
        </w:tabs>
        <w:ind w:firstLine="851"/>
        <w:jc w:val="both"/>
        <w:rPr>
          <w:sz w:val="12"/>
          <w:szCs w:val="28"/>
        </w:rPr>
      </w:pPr>
    </w:p>
    <w:p w:rsidR="00740436" w:rsidRDefault="00740436" w:rsidP="00740436">
      <w:pPr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Об организации работы по формированию функциональной грамотности обучающихся</w:t>
      </w:r>
    </w:p>
    <w:p w:rsidR="00740436" w:rsidRDefault="00740436" w:rsidP="00740436">
      <w:pPr>
        <w:rPr>
          <w:color w:val="000000"/>
          <w:sz w:val="24"/>
          <w:szCs w:val="24"/>
        </w:rPr>
      </w:pPr>
    </w:p>
    <w:p w:rsidR="00740436" w:rsidRDefault="00740436" w:rsidP="00740436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соответствии с письмами Департамента государственной политики и управления в сфере общего образования Министерства просвещения Российской Федерации от 14.04.2021 № 03-1510 и заместителя Министра просвещения Российской Федерации от 15.09.2021 № АЗ-581/03, приказом Министерства образования и науки Республики Дагестан от 20.09.2021 № 05-02-505/21, приказом МКУ «Управление образования» Администрации ГО «город Каспийск» от 22.10.2021г. № 169а, в целях создания условий для реализации Плана  мероприятий по формированию функциональной грамотности обучающихся городского округа «город Каспийск» на 2021/2022 учебный год </w:t>
      </w:r>
    </w:p>
    <w:p w:rsidR="00740436" w:rsidRDefault="00740436" w:rsidP="00740436">
      <w:pPr>
        <w:rPr>
          <w:color w:val="000000"/>
          <w:sz w:val="24"/>
          <w:szCs w:val="24"/>
        </w:rPr>
      </w:pPr>
    </w:p>
    <w:p w:rsidR="00740436" w:rsidRDefault="00740436" w:rsidP="00740436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ПРИКАЗЫВАЮ:</w:t>
      </w:r>
    </w:p>
    <w:p w:rsidR="00740436" w:rsidRDefault="00740436" w:rsidP="00740436">
      <w:pPr>
        <w:jc w:val="center"/>
        <w:rPr>
          <w:color w:val="000000"/>
          <w:sz w:val="24"/>
          <w:szCs w:val="24"/>
        </w:rPr>
      </w:pPr>
    </w:p>
    <w:p w:rsidR="00740436" w:rsidRDefault="00740436" w:rsidP="0074043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Утвердить План мероприятий по формированию функциональной грамотности обучающихся на 2021/22 учебный год (Приложение).</w:t>
      </w:r>
    </w:p>
    <w:p w:rsidR="00740436" w:rsidRDefault="00740436" w:rsidP="0074043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Назначить ответственным за организацию работы по формированию функциональной грамотности обучающихся в 5-9-х классах заместителя директора по учебно-воспитательной работе </w:t>
      </w:r>
      <w:proofErr w:type="spellStart"/>
      <w:r>
        <w:rPr>
          <w:color w:val="000000"/>
          <w:sz w:val="24"/>
          <w:szCs w:val="24"/>
        </w:rPr>
        <w:t>Абдуризаева</w:t>
      </w:r>
      <w:proofErr w:type="spellEnd"/>
      <w:r>
        <w:rPr>
          <w:color w:val="000000"/>
          <w:sz w:val="24"/>
          <w:szCs w:val="24"/>
        </w:rPr>
        <w:t xml:space="preserve"> Г.Р.  </w:t>
      </w:r>
    </w:p>
    <w:p w:rsidR="00740436" w:rsidRDefault="00740436" w:rsidP="0074043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Ответственному за организацию работы по формированию функциональной грамотности обучающихся, заместителю директора по учебно-воспитательной работе </w:t>
      </w:r>
      <w:proofErr w:type="spellStart"/>
      <w:r>
        <w:rPr>
          <w:color w:val="000000"/>
          <w:sz w:val="24"/>
          <w:szCs w:val="24"/>
        </w:rPr>
        <w:t>Абдуризаеву</w:t>
      </w:r>
      <w:proofErr w:type="spellEnd"/>
      <w:r>
        <w:rPr>
          <w:color w:val="000000"/>
          <w:sz w:val="24"/>
          <w:szCs w:val="24"/>
        </w:rPr>
        <w:t xml:space="preserve"> Г.Р.:</w:t>
      </w:r>
    </w:p>
    <w:p w:rsidR="00740436" w:rsidRDefault="00740436" w:rsidP="0074043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3.1. Ознакомить с Планом мероприятий по формированию функциональной грамотности обучающихся участников образовательных отношений.</w:t>
      </w:r>
    </w:p>
    <w:p w:rsidR="00740436" w:rsidRDefault="00740436" w:rsidP="0074043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3.2. Внедрить в учебный процесс банк заданий для оценки функциональной грамотности, разработанных ФГБНУ «Институт стратегии развития образования Российской академии образования».</w:t>
      </w:r>
    </w:p>
    <w:p w:rsidR="00740436" w:rsidRDefault="00740436" w:rsidP="0074043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Секретарю </w:t>
      </w:r>
      <w:proofErr w:type="spellStart"/>
      <w:r>
        <w:rPr>
          <w:color w:val="000000"/>
          <w:sz w:val="24"/>
          <w:szCs w:val="24"/>
        </w:rPr>
        <w:t>Муталиевой</w:t>
      </w:r>
      <w:proofErr w:type="spellEnd"/>
      <w:r>
        <w:rPr>
          <w:color w:val="000000"/>
          <w:sz w:val="24"/>
          <w:szCs w:val="24"/>
        </w:rPr>
        <w:t xml:space="preserve"> Д.М. опубликовать настоящий приказ на сайте МБОУ «Средняя общеобразовательная школа № 1», разместить на информационных стендах.</w:t>
      </w:r>
    </w:p>
    <w:p w:rsidR="00740436" w:rsidRDefault="00740436" w:rsidP="0074043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Контроль исполнения настоящего приказа оставляю за собой.</w:t>
      </w:r>
    </w:p>
    <w:p w:rsidR="00740436" w:rsidRDefault="00740436" w:rsidP="00740436">
      <w:pPr>
        <w:rPr>
          <w:color w:val="000000"/>
          <w:sz w:val="24"/>
          <w:szCs w:val="24"/>
        </w:rPr>
      </w:pPr>
    </w:p>
    <w:p w:rsidR="00740436" w:rsidRDefault="00740436" w:rsidP="00740436">
      <w:pPr>
        <w:rPr>
          <w:color w:val="000000"/>
          <w:sz w:val="24"/>
          <w:szCs w:val="24"/>
        </w:rPr>
      </w:pPr>
    </w:p>
    <w:p w:rsidR="00740436" w:rsidRDefault="00740436" w:rsidP="00740436">
      <w:pPr>
        <w:rPr>
          <w:color w:val="000000"/>
          <w:sz w:val="24"/>
          <w:szCs w:val="24"/>
        </w:rPr>
      </w:pPr>
    </w:p>
    <w:p w:rsidR="00740436" w:rsidRPr="00745B74" w:rsidRDefault="00740436" w:rsidP="00740436">
      <w:pPr>
        <w:tabs>
          <w:tab w:val="left" w:pos="3750"/>
        </w:tabs>
        <w:rPr>
          <w:b/>
          <w:sz w:val="28"/>
          <w:szCs w:val="28"/>
          <w:lang w:eastAsia="en-US"/>
        </w:rPr>
      </w:pPr>
      <w:r w:rsidRPr="00745B74">
        <w:rPr>
          <w:b/>
          <w:sz w:val="28"/>
          <w:szCs w:val="28"/>
          <w:lang w:eastAsia="en-US"/>
        </w:rPr>
        <w:t xml:space="preserve">Директор                                                   </w:t>
      </w:r>
      <w:r>
        <w:rPr>
          <w:b/>
          <w:sz w:val="28"/>
          <w:szCs w:val="28"/>
          <w:lang w:eastAsia="en-US"/>
        </w:rPr>
        <w:t xml:space="preserve">   </w:t>
      </w:r>
      <w:r w:rsidRPr="00745B74">
        <w:rPr>
          <w:b/>
          <w:sz w:val="28"/>
          <w:szCs w:val="28"/>
          <w:lang w:eastAsia="en-US"/>
        </w:rPr>
        <w:t xml:space="preserve">                       </w:t>
      </w:r>
    </w:p>
    <w:p w:rsidR="00740436" w:rsidRPr="00745B74" w:rsidRDefault="00740436" w:rsidP="00740436">
      <w:pPr>
        <w:jc w:val="both"/>
        <w:rPr>
          <w:b/>
          <w:sz w:val="28"/>
          <w:szCs w:val="28"/>
          <w:lang w:eastAsia="en-US"/>
        </w:rPr>
      </w:pPr>
      <w:r w:rsidRPr="00745B74">
        <w:rPr>
          <w:b/>
          <w:sz w:val="28"/>
          <w:szCs w:val="28"/>
          <w:lang w:eastAsia="en-US"/>
        </w:rPr>
        <w:t>МБОУ «СОШ №</w:t>
      </w:r>
      <w:proofErr w:type="gramStart"/>
      <w:r w:rsidRPr="00745B74">
        <w:rPr>
          <w:b/>
          <w:sz w:val="28"/>
          <w:szCs w:val="28"/>
          <w:lang w:eastAsia="en-US"/>
        </w:rPr>
        <w:t xml:space="preserve">1»   </w:t>
      </w:r>
      <w:proofErr w:type="gramEnd"/>
      <w:r w:rsidRPr="00745B74">
        <w:rPr>
          <w:b/>
          <w:sz w:val="28"/>
          <w:szCs w:val="28"/>
          <w:lang w:eastAsia="en-US"/>
        </w:rPr>
        <w:t xml:space="preserve">                                </w:t>
      </w:r>
      <w:r>
        <w:rPr>
          <w:b/>
          <w:sz w:val="28"/>
          <w:szCs w:val="28"/>
          <w:lang w:eastAsia="en-US"/>
        </w:rPr>
        <w:t xml:space="preserve">   </w:t>
      </w:r>
      <w:r w:rsidRPr="00745B74">
        <w:rPr>
          <w:b/>
          <w:sz w:val="28"/>
          <w:szCs w:val="28"/>
          <w:lang w:eastAsia="en-US"/>
        </w:rPr>
        <w:t xml:space="preserve">                                        Ф.Г. Алиева</w:t>
      </w:r>
    </w:p>
    <w:p w:rsidR="00740436" w:rsidRPr="00745B74" w:rsidRDefault="00740436" w:rsidP="00740436">
      <w:pPr>
        <w:jc w:val="both"/>
        <w:rPr>
          <w:b/>
          <w:sz w:val="28"/>
          <w:szCs w:val="28"/>
          <w:lang w:eastAsia="en-US"/>
        </w:rPr>
      </w:pPr>
    </w:p>
    <w:p w:rsidR="00740436" w:rsidRDefault="00740436" w:rsidP="00740436">
      <w:pPr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С приказом ознакомлен:</w:t>
      </w:r>
    </w:p>
    <w:p w:rsidR="00740436" w:rsidRDefault="00740436" w:rsidP="00740436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Приложение </w:t>
      </w:r>
    </w:p>
    <w:p w:rsidR="00740436" w:rsidRDefault="00740436" w:rsidP="00740436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приказу № 48 от 27.10.2021</w:t>
      </w:r>
    </w:p>
    <w:p w:rsidR="00740436" w:rsidRDefault="00740436" w:rsidP="00740436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Директор МБОУ «СОШ №1»</w:t>
      </w:r>
    </w:p>
    <w:p w:rsidR="00740436" w:rsidRDefault="00740436" w:rsidP="00740436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 Алиева Ф.Г.</w:t>
      </w:r>
    </w:p>
    <w:p w:rsidR="00740436" w:rsidRDefault="00740436" w:rsidP="00740436">
      <w:pPr>
        <w:rPr>
          <w:color w:val="000000"/>
          <w:sz w:val="24"/>
          <w:szCs w:val="24"/>
        </w:rPr>
      </w:pPr>
    </w:p>
    <w:p w:rsidR="00740436" w:rsidRDefault="00740436" w:rsidP="00740436">
      <w:pPr>
        <w:rPr>
          <w:color w:val="000000"/>
          <w:sz w:val="24"/>
          <w:szCs w:val="24"/>
        </w:rPr>
      </w:pPr>
    </w:p>
    <w:p w:rsidR="00740436" w:rsidRDefault="00740436" w:rsidP="00740436">
      <w:pPr>
        <w:rPr>
          <w:color w:val="000000"/>
          <w:sz w:val="24"/>
          <w:szCs w:val="24"/>
        </w:rPr>
      </w:pPr>
    </w:p>
    <w:p w:rsidR="00740436" w:rsidRDefault="00740436" w:rsidP="00740436">
      <w:pPr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План мероприятий</w:t>
      </w:r>
      <w:r>
        <w:br/>
      </w:r>
      <w:r>
        <w:rPr>
          <w:b/>
          <w:bCs/>
          <w:color w:val="000000"/>
          <w:sz w:val="24"/>
          <w:szCs w:val="24"/>
        </w:rPr>
        <w:t>по формированию функциональной грамотности обучающихся</w:t>
      </w:r>
      <w:r>
        <w:br/>
      </w:r>
      <w:r>
        <w:rPr>
          <w:b/>
          <w:bCs/>
          <w:color w:val="000000"/>
          <w:sz w:val="24"/>
          <w:szCs w:val="24"/>
        </w:rPr>
        <w:t>на 2021/22 учебный год</w:t>
      </w:r>
    </w:p>
    <w:p w:rsidR="00740436" w:rsidRDefault="00740436" w:rsidP="00740436">
      <w:pPr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Цель:</w:t>
      </w:r>
      <w:r>
        <w:rPr>
          <w:color w:val="000000"/>
          <w:sz w:val="24"/>
          <w:szCs w:val="24"/>
        </w:rPr>
        <w:t xml:space="preserve"> создать условия для формирования функциональной грамотности (читательской, математической, естественно-научной) среди обучающихся 5–9-х классов посредством актуализации </w:t>
      </w:r>
      <w:proofErr w:type="spellStart"/>
      <w:r>
        <w:rPr>
          <w:color w:val="000000"/>
          <w:sz w:val="24"/>
          <w:szCs w:val="24"/>
        </w:rPr>
        <w:t>межпредметных</w:t>
      </w:r>
      <w:proofErr w:type="spellEnd"/>
      <w:r>
        <w:rPr>
          <w:color w:val="000000"/>
          <w:sz w:val="24"/>
          <w:szCs w:val="24"/>
        </w:rPr>
        <w:t xml:space="preserve"> связей в образовательном процессе.</w:t>
      </w:r>
    </w:p>
    <w:p w:rsidR="00740436" w:rsidRDefault="00740436" w:rsidP="00740436">
      <w:pPr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Задачи:</w:t>
      </w:r>
    </w:p>
    <w:p w:rsidR="00740436" w:rsidRDefault="00740436" w:rsidP="00740436">
      <w:pPr>
        <w:numPr>
          <w:ilvl w:val="0"/>
          <w:numId w:val="1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Рассмотреть теоретические аспекты процесса формирования функциональной грамотности.</w:t>
      </w:r>
    </w:p>
    <w:p w:rsidR="00740436" w:rsidRDefault="00740436" w:rsidP="00740436">
      <w:pPr>
        <w:numPr>
          <w:ilvl w:val="0"/>
          <w:numId w:val="1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Выявить возможности активизации </w:t>
      </w:r>
      <w:proofErr w:type="spellStart"/>
      <w:r>
        <w:rPr>
          <w:color w:val="000000"/>
          <w:sz w:val="24"/>
          <w:szCs w:val="24"/>
        </w:rPr>
        <w:t>межпредметных</w:t>
      </w:r>
      <w:proofErr w:type="spellEnd"/>
      <w:r>
        <w:rPr>
          <w:color w:val="000000"/>
          <w:sz w:val="24"/>
          <w:szCs w:val="24"/>
        </w:rPr>
        <w:t xml:space="preserve"> связей как условие формирования функциональной грамотности обучающихся.</w:t>
      </w:r>
    </w:p>
    <w:p w:rsidR="00740436" w:rsidRDefault="00740436" w:rsidP="00740436">
      <w:pPr>
        <w:numPr>
          <w:ilvl w:val="0"/>
          <w:numId w:val="1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Выявить узкие места, затруднения и проблемы, имеющие место в реализации ФГОС, для принятия своевременных мер по обеспечению успешного выполнения задачи повышения качества образования.</w:t>
      </w:r>
    </w:p>
    <w:p w:rsidR="00740436" w:rsidRDefault="00740436" w:rsidP="00740436">
      <w:pPr>
        <w:numPr>
          <w:ilvl w:val="0"/>
          <w:numId w:val="1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Повысить квалификацию педагогических кадров через ознакомление учителей с разрабатываемыми в федеральном проекте «Мониторинг формирования и оценки функциональной грамотности» (далее – Проект) подходами к формированию и оценке ФГ и банком открытых заданий для обучающихся 5-9-х классов.</w:t>
      </w:r>
    </w:p>
    <w:p w:rsidR="00740436" w:rsidRDefault="00740436" w:rsidP="00740436">
      <w:pPr>
        <w:numPr>
          <w:ilvl w:val="0"/>
          <w:numId w:val="1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Разработать различные механизмы для реализации системы мер по формированию функциональной грамотности обучающихся.</w:t>
      </w:r>
    </w:p>
    <w:p w:rsidR="00740436" w:rsidRDefault="00740436" w:rsidP="00740436">
      <w:pPr>
        <w:numPr>
          <w:ilvl w:val="0"/>
          <w:numId w:val="1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Провести диагностику </w:t>
      </w:r>
      <w:proofErr w:type="spellStart"/>
      <w:r>
        <w:rPr>
          <w:color w:val="000000"/>
          <w:sz w:val="24"/>
          <w:szCs w:val="24"/>
        </w:rPr>
        <w:t>сформированности</w:t>
      </w:r>
      <w:proofErr w:type="spellEnd"/>
      <w:r>
        <w:rPr>
          <w:color w:val="000000"/>
          <w:sz w:val="24"/>
          <w:szCs w:val="24"/>
        </w:rPr>
        <w:t xml:space="preserve"> функциональной грамотности обучающихся.</w:t>
      </w:r>
    </w:p>
    <w:p w:rsidR="00740436" w:rsidRDefault="00740436" w:rsidP="00740436">
      <w:pPr>
        <w:numPr>
          <w:ilvl w:val="0"/>
          <w:numId w:val="1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Совершенствовать содержание учебно-методического комплекса и формы преподавания для развития функциональной грамотности обучающихся.</w:t>
      </w:r>
    </w:p>
    <w:p w:rsidR="00740436" w:rsidRDefault="00740436" w:rsidP="00740436">
      <w:pPr>
        <w:numPr>
          <w:ilvl w:val="0"/>
          <w:numId w:val="1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Создать банк заданий и </w:t>
      </w:r>
      <w:proofErr w:type="spellStart"/>
      <w:r>
        <w:rPr>
          <w:color w:val="000000"/>
          <w:sz w:val="24"/>
          <w:szCs w:val="24"/>
        </w:rPr>
        <w:t>межпредметных</w:t>
      </w:r>
      <w:proofErr w:type="spellEnd"/>
      <w:r>
        <w:rPr>
          <w:color w:val="000000"/>
          <w:sz w:val="24"/>
          <w:szCs w:val="24"/>
        </w:rPr>
        <w:t xml:space="preserve"> технологий для формирования функциональной грамотности обучающихся.</w:t>
      </w:r>
    </w:p>
    <w:p w:rsidR="00740436" w:rsidRDefault="00740436" w:rsidP="00740436">
      <w:pPr>
        <w:numPr>
          <w:ilvl w:val="0"/>
          <w:numId w:val="1"/>
        </w:numPr>
        <w:autoSpaceDE/>
        <w:autoSpaceDN/>
        <w:spacing w:before="100" w:beforeAutospacing="1" w:after="100" w:afterAutospacing="1"/>
        <w:ind w:left="780" w:right="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Улучшить качество внеурочной и внеклассной работы.</w:t>
      </w:r>
    </w:p>
    <w:p w:rsidR="00740436" w:rsidRDefault="00740436" w:rsidP="00740436">
      <w:pPr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Ожидаемые результаты:</w:t>
      </w:r>
    </w:p>
    <w:p w:rsidR="00740436" w:rsidRDefault="00740436" w:rsidP="00740436">
      <w:pPr>
        <w:numPr>
          <w:ilvl w:val="0"/>
          <w:numId w:val="2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Разработка модели формирования функциональной грамотности педагогами школы.</w:t>
      </w:r>
    </w:p>
    <w:p w:rsidR="00740436" w:rsidRDefault="00740436" w:rsidP="00740436">
      <w:pPr>
        <w:numPr>
          <w:ilvl w:val="0"/>
          <w:numId w:val="2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Создание условий для формирования функциональной грамотности обучающихся.</w:t>
      </w:r>
    </w:p>
    <w:p w:rsidR="00740436" w:rsidRDefault="00740436" w:rsidP="00740436">
      <w:pPr>
        <w:numPr>
          <w:ilvl w:val="0"/>
          <w:numId w:val="2"/>
        </w:numPr>
        <w:autoSpaceDE/>
        <w:autoSpaceDN/>
        <w:spacing w:before="100" w:beforeAutospacing="1" w:after="100" w:afterAutospacing="1"/>
        <w:ind w:left="780" w:right="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Создание банка </w:t>
      </w:r>
      <w:proofErr w:type="spellStart"/>
      <w:r>
        <w:rPr>
          <w:color w:val="000000"/>
          <w:sz w:val="24"/>
          <w:szCs w:val="24"/>
        </w:rPr>
        <w:t>межпредметных</w:t>
      </w:r>
      <w:proofErr w:type="spellEnd"/>
      <w:r>
        <w:rPr>
          <w:color w:val="000000"/>
          <w:sz w:val="24"/>
          <w:szCs w:val="24"/>
        </w:rPr>
        <w:t xml:space="preserve"> заданий.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6"/>
        <w:gridCol w:w="3575"/>
        <w:gridCol w:w="1425"/>
        <w:gridCol w:w="2192"/>
        <w:gridCol w:w="1651"/>
      </w:tblGrid>
      <w:tr w:rsidR="00740436" w:rsidTr="004A6D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436" w:rsidRDefault="00740436" w:rsidP="004A6D2B">
            <w:r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436" w:rsidRDefault="00740436" w:rsidP="004A6D2B">
            <w:r>
              <w:rPr>
                <w:b/>
                <w:bCs/>
                <w:color w:val="000000"/>
                <w:sz w:val="24"/>
                <w:szCs w:val="24"/>
              </w:rPr>
              <w:t>Наименование мероприятия проекта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436" w:rsidRDefault="00740436" w:rsidP="004A6D2B">
            <w:r>
              <w:rPr>
                <w:b/>
                <w:bCs/>
                <w:color w:val="000000"/>
                <w:sz w:val="24"/>
                <w:szCs w:val="24"/>
              </w:rPr>
              <w:t>Срок реализации проекта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436" w:rsidRDefault="00740436" w:rsidP="004A6D2B">
            <w:r>
              <w:rPr>
                <w:b/>
                <w:bCs/>
                <w:color w:val="000000"/>
                <w:sz w:val="24"/>
                <w:szCs w:val="24"/>
              </w:rPr>
              <w:t>Результат реализации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436" w:rsidRDefault="00740436" w:rsidP="004A6D2B">
            <w:r>
              <w:rPr>
                <w:b/>
                <w:bCs/>
                <w:color w:val="000000"/>
                <w:sz w:val="24"/>
                <w:szCs w:val="24"/>
              </w:rPr>
              <w:t>Исполнители мероприятия</w:t>
            </w:r>
          </w:p>
        </w:tc>
      </w:tr>
      <w:tr w:rsidR="00740436" w:rsidTr="004A6D2B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436" w:rsidRDefault="00740436" w:rsidP="004A6D2B">
            <w:r>
              <w:rPr>
                <w:b/>
                <w:bCs/>
                <w:color w:val="000000"/>
                <w:sz w:val="24"/>
                <w:szCs w:val="24"/>
              </w:rPr>
              <w:t>ЭТАП 1. Подготовительный</w:t>
            </w:r>
          </w:p>
        </w:tc>
      </w:tr>
      <w:tr w:rsidR="00740436" w:rsidTr="004A6D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436" w:rsidRDefault="00740436" w:rsidP="004A6D2B"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436" w:rsidRDefault="00740436" w:rsidP="004A6D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Изучение федеральных нормативных и методических материалов по вопросам формирования и оценки ФГ:</w:t>
            </w:r>
          </w:p>
          <w:p w:rsidR="00740436" w:rsidRDefault="00740436" w:rsidP="00740436">
            <w:pPr>
              <w:numPr>
                <w:ilvl w:val="0"/>
                <w:numId w:val="3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обучающихся, утвержденных совместным приказом </w:t>
            </w:r>
            <w:proofErr w:type="spellStart"/>
            <w:r>
              <w:rPr>
                <w:color w:val="000000"/>
                <w:sz w:val="24"/>
                <w:szCs w:val="24"/>
              </w:rPr>
              <w:t>Рособрнадзора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Минпросвещения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от 06.05.2019 № 590/219;</w:t>
            </w:r>
          </w:p>
          <w:p w:rsidR="00740436" w:rsidRDefault="00740436" w:rsidP="00740436">
            <w:pPr>
              <w:numPr>
                <w:ilvl w:val="0"/>
                <w:numId w:val="3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подходов международного сравнительного исследования PISA к оценке функциональной грамотности: особенности заданий;</w:t>
            </w:r>
          </w:p>
          <w:p w:rsidR="00740436" w:rsidRDefault="00740436" w:rsidP="00740436">
            <w:pPr>
              <w:numPr>
                <w:ilvl w:val="0"/>
                <w:numId w:val="3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материалов </w:t>
            </w:r>
            <w:proofErr w:type="gramStart"/>
            <w:r>
              <w:rPr>
                <w:color w:val="000000"/>
                <w:sz w:val="24"/>
                <w:szCs w:val="24"/>
              </w:rPr>
              <w:t>Проекта ;</w:t>
            </w:r>
            <w:proofErr w:type="gramEnd"/>
          </w:p>
          <w:p w:rsidR="00740436" w:rsidRDefault="00740436" w:rsidP="00740436">
            <w:pPr>
              <w:numPr>
                <w:ilvl w:val="0"/>
                <w:numId w:val="3"/>
              </w:numPr>
              <w:autoSpaceDE/>
              <w:autoSpaceDN/>
              <w:spacing w:before="100" w:beforeAutospacing="1" w:after="100" w:afterAutospacing="1"/>
              <w:ind w:left="780" w:righ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материалов российского исследования TIMSS, PIRLS, PISA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436" w:rsidRDefault="00740436" w:rsidP="004A6D2B">
            <w:r>
              <w:rPr>
                <w:color w:val="000000"/>
                <w:sz w:val="24"/>
                <w:szCs w:val="24"/>
              </w:rPr>
              <w:lastRenderedPageBreak/>
              <w:t>Сентябрь–октябрь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436" w:rsidRDefault="00740436" w:rsidP="004A6D2B">
            <w:r>
              <w:rPr>
                <w:color w:val="000000"/>
                <w:sz w:val="24"/>
                <w:szCs w:val="24"/>
              </w:rPr>
              <w:t>Разработанный план по реализации проекта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436" w:rsidRDefault="00740436" w:rsidP="004A6D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УВР.</w:t>
            </w:r>
          </w:p>
          <w:p w:rsidR="00740436" w:rsidRDefault="00740436" w:rsidP="004A6D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Руководители рабочих групп педагогов</w:t>
            </w:r>
          </w:p>
        </w:tc>
      </w:tr>
      <w:tr w:rsidR="00740436" w:rsidTr="004A6D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436" w:rsidRDefault="00740436" w:rsidP="004A6D2B">
            <w:r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436" w:rsidRDefault="00740436" w:rsidP="004A6D2B">
            <w:r>
              <w:rPr>
                <w:color w:val="000000"/>
                <w:sz w:val="24"/>
                <w:szCs w:val="24"/>
              </w:rPr>
              <w:t>Разработка и принятие локальных актов, обеспечивающих реализацию плана в школе по формированию функциональной грамотности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436" w:rsidRDefault="00740436" w:rsidP="004A6D2B"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436" w:rsidRDefault="00740436" w:rsidP="004A6D2B">
            <w:r>
              <w:rPr>
                <w:color w:val="000000"/>
                <w:sz w:val="24"/>
                <w:szCs w:val="24"/>
              </w:rPr>
              <w:t>Комплекс утвержденных локальных актов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436" w:rsidRDefault="00740436" w:rsidP="004A6D2B">
            <w:r>
              <w:rPr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740436" w:rsidTr="004A6D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436" w:rsidRDefault="00740436" w:rsidP="004A6D2B"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436" w:rsidRDefault="00740436" w:rsidP="004A6D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Родительские собрания «</w:t>
            </w:r>
            <w:proofErr w:type="spellStart"/>
            <w:r>
              <w:rPr>
                <w:color w:val="000000"/>
                <w:sz w:val="24"/>
                <w:szCs w:val="24"/>
              </w:rPr>
              <w:t>Метапредметные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результаты ФГОС в контексте международного сопоставительного исследования PISA»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436" w:rsidRDefault="00740436" w:rsidP="004A6D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Октябрь–декабрь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436" w:rsidRDefault="00740436" w:rsidP="004A6D2B">
            <w:r>
              <w:rPr>
                <w:color w:val="000000"/>
                <w:sz w:val="24"/>
                <w:szCs w:val="24"/>
              </w:rPr>
              <w:t>Информирование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436" w:rsidRDefault="00740436" w:rsidP="004A6D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школы, председатель совета родителей, классные руководители</w:t>
            </w:r>
          </w:p>
        </w:tc>
      </w:tr>
      <w:tr w:rsidR="00740436" w:rsidTr="004A6D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436" w:rsidRDefault="00740436" w:rsidP="004A6D2B"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436" w:rsidRDefault="00740436" w:rsidP="004A6D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Запуск информационно-справочного раздела «Функциональная грамотность» на сайте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436" w:rsidRDefault="00740436" w:rsidP="004A6D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436" w:rsidRDefault="00740436" w:rsidP="004A6D2B">
            <w:r>
              <w:rPr>
                <w:color w:val="000000"/>
                <w:sz w:val="24"/>
                <w:szCs w:val="24"/>
              </w:rPr>
              <w:t>Информирование всех участников образовательных отношений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436" w:rsidRDefault="00740436" w:rsidP="004A6D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740436" w:rsidTr="004A6D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436" w:rsidRDefault="00740436" w:rsidP="004A6D2B"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436" w:rsidRDefault="00740436" w:rsidP="004A6D2B">
            <w:r>
              <w:rPr>
                <w:color w:val="000000"/>
                <w:sz w:val="24"/>
                <w:szCs w:val="24"/>
              </w:rPr>
              <w:t xml:space="preserve">Презентация материалов по тематике «функциональная </w:t>
            </w:r>
            <w:r>
              <w:rPr>
                <w:color w:val="000000"/>
                <w:sz w:val="24"/>
                <w:szCs w:val="24"/>
              </w:rPr>
              <w:lastRenderedPageBreak/>
              <w:t>грамотность» и «</w:t>
            </w:r>
            <w:proofErr w:type="spellStart"/>
            <w:r>
              <w:rPr>
                <w:color w:val="000000"/>
                <w:sz w:val="24"/>
                <w:szCs w:val="24"/>
              </w:rPr>
              <w:t>межпредметные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связи»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436" w:rsidRDefault="00740436" w:rsidP="004A6D2B">
            <w:r>
              <w:rPr>
                <w:color w:val="000000"/>
                <w:sz w:val="24"/>
                <w:szCs w:val="24"/>
              </w:rPr>
              <w:lastRenderedPageBreak/>
              <w:t>Октябрь–ноябрь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436" w:rsidRDefault="00740436" w:rsidP="004A6D2B">
            <w:r>
              <w:rPr>
                <w:color w:val="000000"/>
                <w:sz w:val="24"/>
                <w:szCs w:val="24"/>
              </w:rPr>
              <w:t>Методические материалы по данной теме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436" w:rsidRDefault="00740436" w:rsidP="004A6D2B">
            <w:r>
              <w:rPr>
                <w:color w:val="000000"/>
                <w:sz w:val="24"/>
                <w:szCs w:val="24"/>
              </w:rPr>
              <w:t>Рабочие группы педагогов</w:t>
            </w:r>
          </w:p>
        </w:tc>
      </w:tr>
      <w:tr w:rsidR="00740436" w:rsidTr="004A6D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436" w:rsidRDefault="00740436" w:rsidP="004A6D2B">
            <w:r>
              <w:rPr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436" w:rsidRDefault="00740436" w:rsidP="004A6D2B">
            <w:r>
              <w:rPr>
                <w:color w:val="000000"/>
                <w:sz w:val="24"/>
                <w:szCs w:val="24"/>
              </w:rPr>
              <w:t xml:space="preserve">Проведение диагностики на выявление уровня </w:t>
            </w:r>
            <w:proofErr w:type="spellStart"/>
            <w:r>
              <w:rPr>
                <w:color w:val="000000"/>
                <w:sz w:val="24"/>
                <w:szCs w:val="24"/>
              </w:rPr>
              <w:t>сформированности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читательской грамотности у обучающихся 5–8-х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436" w:rsidRDefault="00740436" w:rsidP="004A6D2B">
            <w:r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436" w:rsidRDefault="00740436" w:rsidP="004A6D2B">
            <w:r>
              <w:rPr>
                <w:color w:val="000000"/>
                <w:sz w:val="24"/>
                <w:szCs w:val="24"/>
              </w:rPr>
              <w:t xml:space="preserve">Аналитическая справка о результатах проведения входной диагностики и уровня </w:t>
            </w:r>
            <w:proofErr w:type="spellStart"/>
            <w:r>
              <w:rPr>
                <w:color w:val="000000"/>
                <w:sz w:val="24"/>
                <w:szCs w:val="24"/>
              </w:rPr>
              <w:t>сформированности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функциональной грамотности у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436" w:rsidRDefault="00740436" w:rsidP="004A6D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УВР.</w:t>
            </w:r>
          </w:p>
          <w:p w:rsidR="00740436" w:rsidRDefault="00740436" w:rsidP="004A6D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Педагоги.</w:t>
            </w:r>
          </w:p>
          <w:p w:rsidR="00740436" w:rsidRDefault="00740436" w:rsidP="004A6D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Обучающиеся</w:t>
            </w:r>
          </w:p>
        </w:tc>
      </w:tr>
      <w:tr w:rsidR="00740436" w:rsidTr="004A6D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436" w:rsidRDefault="00740436" w:rsidP="004A6D2B"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436" w:rsidRDefault="00740436" w:rsidP="004A6D2B">
            <w:r>
              <w:rPr>
                <w:color w:val="000000"/>
                <w:sz w:val="24"/>
                <w:szCs w:val="24"/>
              </w:rPr>
              <w:t xml:space="preserve">Разработка модели организации формирования функциональной грамотности на основе активизации </w:t>
            </w:r>
            <w:proofErr w:type="spellStart"/>
            <w:r>
              <w:rPr>
                <w:color w:val="000000"/>
                <w:sz w:val="24"/>
                <w:szCs w:val="24"/>
              </w:rPr>
              <w:t>межпредметных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связей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436" w:rsidRDefault="00740436" w:rsidP="004A6D2B">
            <w:r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436" w:rsidRDefault="00740436" w:rsidP="004A6D2B">
            <w:r>
              <w:rPr>
                <w:color w:val="000000"/>
                <w:sz w:val="24"/>
                <w:szCs w:val="24"/>
              </w:rPr>
              <w:t>Концепция разработанной модели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436" w:rsidRDefault="00740436" w:rsidP="004A6D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УВР.</w:t>
            </w:r>
          </w:p>
          <w:p w:rsidR="00740436" w:rsidRDefault="00740436" w:rsidP="004A6D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Руководители рабочих групп</w:t>
            </w:r>
          </w:p>
        </w:tc>
      </w:tr>
      <w:tr w:rsidR="00740436" w:rsidTr="004A6D2B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436" w:rsidRDefault="00740436" w:rsidP="004A6D2B">
            <w:r>
              <w:rPr>
                <w:b/>
                <w:bCs/>
                <w:color w:val="000000"/>
                <w:sz w:val="24"/>
                <w:szCs w:val="24"/>
              </w:rPr>
              <w:t>ЭТАП 2. Опытно-поисковый</w:t>
            </w:r>
          </w:p>
        </w:tc>
      </w:tr>
      <w:tr w:rsidR="00740436" w:rsidTr="004A6D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436" w:rsidRDefault="00740436" w:rsidP="004A6D2B"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436" w:rsidRDefault="00740436" w:rsidP="004A6D2B">
            <w:r>
              <w:rPr>
                <w:color w:val="000000"/>
                <w:sz w:val="24"/>
                <w:szCs w:val="24"/>
              </w:rPr>
              <w:t xml:space="preserve">Заседания рабочих групп педагогов с целью обмена опытом реализации содержания и форм активизации </w:t>
            </w:r>
            <w:proofErr w:type="spellStart"/>
            <w:r>
              <w:rPr>
                <w:color w:val="000000"/>
                <w:sz w:val="24"/>
                <w:szCs w:val="24"/>
              </w:rPr>
              <w:t>межпредметных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связей для формирования функциональной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436" w:rsidRDefault="00740436" w:rsidP="004A6D2B">
            <w:r>
              <w:rPr>
                <w:color w:val="000000"/>
                <w:sz w:val="24"/>
                <w:szCs w:val="24"/>
              </w:rPr>
              <w:t>Январь–февраль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436" w:rsidRDefault="00740436" w:rsidP="004A6D2B">
            <w:r>
              <w:rPr>
                <w:color w:val="000000"/>
                <w:sz w:val="24"/>
                <w:szCs w:val="24"/>
              </w:rPr>
              <w:t>Корректировка созданной модели, методические рекомендации по реализации плана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436" w:rsidRDefault="00740436" w:rsidP="004A6D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УВР.</w:t>
            </w:r>
          </w:p>
          <w:p w:rsidR="00740436" w:rsidRDefault="00740436" w:rsidP="004A6D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</w:t>
            </w:r>
          </w:p>
        </w:tc>
      </w:tr>
      <w:tr w:rsidR="00740436" w:rsidTr="004A6D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436" w:rsidRDefault="00740436" w:rsidP="004A6D2B"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436" w:rsidRDefault="00740436" w:rsidP="004A6D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Пилотное внедрение технологических карт интегрированных учебных мероприятий – </w:t>
            </w:r>
            <w:proofErr w:type="spellStart"/>
            <w:r>
              <w:rPr>
                <w:color w:val="000000"/>
                <w:sz w:val="24"/>
                <w:szCs w:val="24"/>
              </w:rPr>
              <w:t>межпредметных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погружений – на стыке отдельных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436" w:rsidRDefault="00740436" w:rsidP="004A6D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Ноябрь–апрель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436" w:rsidRDefault="00740436" w:rsidP="004A6D2B">
            <w:r>
              <w:rPr>
                <w:color w:val="000000"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color w:val="000000"/>
                <w:sz w:val="24"/>
                <w:szCs w:val="24"/>
              </w:rPr>
              <w:t>мепредметных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учебных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436" w:rsidRDefault="00740436" w:rsidP="004A6D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УВР, члены рабочей группы</w:t>
            </w:r>
          </w:p>
        </w:tc>
      </w:tr>
      <w:tr w:rsidR="00740436" w:rsidTr="004A6D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436" w:rsidRDefault="00740436" w:rsidP="004A6D2B"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436" w:rsidRDefault="00740436" w:rsidP="004A6D2B">
            <w:r>
              <w:rPr>
                <w:color w:val="000000"/>
                <w:sz w:val="24"/>
                <w:szCs w:val="24"/>
              </w:rPr>
              <w:t xml:space="preserve">Создание банка заданий и </w:t>
            </w:r>
            <w:proofErr w:type="spellStart"/>
            <w:r>
              <w:rPr>
                <w:color w:val="000000"/>
                <w:sz w:val="24"/>
                <w:szCs w:val="24"/>
              </w:rPr>
              <w:t>межпредметных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технологий для формирования функциональной грамотности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436" w:rsidRDefault="00740436" w:rsidP="004A6D2B">
            <w:r>
              <w:rPr>
                <w:color w:val="000000"/>
                <w:sz w:val="24"/>
                <w:szCs w:val="24"/>
              </w:rPr>
              <w:t>Февраль–март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436" w:rsidRDefault="00740436" w:rsidP="004A6D2B">
            <w:r>
              <w:rPr>
                <w:color w:val="000000"/>
                <w:sz w:val="24"/>
                <w:szCs w:val="24"/>
              </w:rPr>
              <w:t xml:space="preserve">Банк </w:t>
            </w:r>
            <w:proofErr w:type="spellStart"/>
            <w:r>
              <w:rPr>
                <w:color w:val="000000"/>
                <w:sz w:val="24"/>
                <w:szCs w:val="24"/>
              </w:rPr>
              <w:t>межпредметных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технологий и заданий для формирования функциональной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436" w:rsidRDefault="00740436" w:rsidP="004A6D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УВР.</w:t>
            </w:r>
          </w:p>
          <w:p w:rsidR="00740436" w:rsidRDefault="00740436" w:rsidP="004A6D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</w:t>
            </w:r>
          </w:p>
        </w:tc>
      </w:tr>
      <w:tr w:rsidR="00740436" w:rsidTr="004A6D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436" w:rsidRDefault="00740436" w:rsidP="004A6D2B"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436" w:rsidRDefault="00740436" w:rsidP="004A6D2B">
            <w:r>
              <w:rPr>
                <w:color w:val="000000"/>
                <w:sz w:val="24"/>
                <w:szCs w:val="24"/>
              </w:rPr>
              <w:t>Участие обучающихся школы в конкурсах, олимпиадах по развитию функциональной грамотности разных возрастных групп под руководством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436" w:rsidRDefault="00740436" w:rsidP="004A6D2B">
            <w:r>
              <w:rPr>
                <w:color w:val="000000"/>
                <w:sz w:val="24"/>
                <w:szCs w:val="24"/>
              </w:rPr>
              <w:t>Март–апрель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436" w:rsidRDefault="00740436" w:rsidP="004A6D2B">
            <w:r>
              <w:rPr>
                <w:color w:val="000000"/>
                <w:sz w:val="24"/>
                <w:szCs w:val="24"/>
              </w:rPr>
              <w:t>Анализ результатов участия обучающихся по результатам оценивания компетенций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436" w:rsidRDefault="00740436" w:rsidP="004A6D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УВР.</w:t>
            </w:r>
          </w:p>
          <w:p w:rsidR="00740436" w:rsidRDefault="00740436" w:rsidP="004A6D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Руководители рабочих групп</w:t>
            </w:r>
          </w:p>
        </w:tc>
      </w:tr>
      <w:tr w:rsidR="00740436" w:rsidTr="004A6D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436" w:rsidRDefault="00740436" w:rsidP="004A6D2B">
            <w:r>
              <w:rPr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436" w:rsidRDefault="00740436" w:rsidP="004A6D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муниципальном конкурсе онлайн-уроков «Уроки практических навыков»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436" w:rsidRDefault="00740436" w:rsidP="004A6D2B"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436" w:rsidRDefault="00740436" w:rsidP="004A6D2B">
            <w:r>
              <w:rPr>
                <w:color w:val="000000"/>
                <w:sz w:val="24"/>
                <w:szCs w:val="24"/>
              </w:rPr>
              <w:t>Анализ результатов участия обучающихся по результатам оценивания компетенций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436" w:rsidRDefault="00740436" w:rsidP="004A6D2B">
            <w:r>
              <w:rPr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740436" w:rsidTr="004A6D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436" w:rsidRDefault="00740436" w:rsidP="004A6D2B"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436" w:rsidRDefault="00740436" w:rsidP="004A6D2B">
            <w:r>
              <w:rPr>
                <w:color w:val="000000"/>
                <w:sz w:val="24"/>
                <w:szCs w:val="24"/>
              </w:rPr>
              <w:t>Внедрение в образовательный процесс разработанного материала из открытого банка заданий и технологий с целью формирования функциональной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436" w:rsidRDefault="00740436" w:rsidP="004A6D2B">
            <w:r>
              <w:rPr>
                <w:color w:val="000000"/>
                <w:sz w:val="24"/>
                <w:szCs w:val="24"/>
              </w:rPr>
              <w:t>Январь–апрель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436" w:rsidRDefault="00740436" w:rsidP="004A6D2B">
            <w:r>
              <w:rPr>
                <w:color w:val="000000"/>
                <w:sz w:val="24"/>
                <w:szCs w:val="24"/>
              </w:rPr>
              <w:t>Освоение педагогами методики образовательного процесса в соответствии с целью и задачами плана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436" w:rsidRDefault="00740436" w:rsidP="004A6D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УВР.</w:t>
            </w:r>
          </w:p>
          <w:p w:rsidR="00740436" w:rsidRDefault="00740436" w:rsidP="004A6D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Руководители групп.</w:t>
            </w:r>
          </w:p>
          <w:p w:rsidR="00740436" w:rsidRDefault="00740436" w:rsidP="004A6D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Обучающиеся</w:t>
            </w:r>
          </w:p>
        </w:tc>
      </w:tr>
      <w:tr w:rsidR="00740436" w:rsidTr="004A6D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436" w:rsidRDefault="00740436" w:rsidP="004A6D2B"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436" w:rsidRDefault="00740436" w:rsidP="004A6D2B">
            <w:r>
              <w:rPr>
                <w:color w:val="000000"/>
                <w:sz w:val="24"/>
                <w:szCs w:val="24"/>
              </w:rPr>
              <w:t>Обобщение инновационного опыта педагогов школы и представление опыта на заседаниях методических объединений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436" w:rsidRDefault="00740436" w:rsidP="004A6D2B">
            <w:r>
              <w:rPr>
                <w:color w:val="000000"/>
                <w:sz w:val="24"/>
                <w:szCs w:val="24"/>
              </w:rPr>
              <w:t>Март–апрель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436" w:rsidRDefault="00740436" w:rsidP="004A6D2B">
            <w:r>
              <w:rPr>
                <w:color w:val="000000"/>
                <w:sz w:val="24"/>
                <w:szCs w:val="24"/>
              </w:rPr>
              <w:t>Освоение педагогами методики образовательного процесса в соответствии с целью и задачами плана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436" w:rsidRDefault="00740436" w:rsidP="004A6D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УВР.</w:t>
            </w:r>
          </w:p>
          <w:p w:rsidR="00740436" w:rsidRDefault="00740436" w:rsidP="004A6D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Руководители групп.</w:t>
            </w:r>
          </w:p>
          <w:p w:rsidR="00740436" w:rsidRDefault="00740436" w:rsidP="004A6D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Обучающиеся</w:t>
            </w:r>
          </w:p>
        </w:tc>
      </w:tr>
      <w:tr w:rsidR="00740436" w:rsidTr="004A6D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436" w:rsidRDefault="00740436" w:rsidP="004A6D2B"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436" w:rsidRDefault="00740436" w:rsidP="004A6D2B">
            <w:r>
              <w:rPr>
                <w:color w:val="000000"/>
                <w:sz w:val="24"/>
                <w:szCs w:val="24"/>
              </w:rPr>
              <w:t xml:space="preserve">Проведение диагностики с целью мониторинга уровня </w:t>
            </w:r>
            <w:proofErr w:type="spellStart"/>
            <w:r>
              <w:rPr>
                <w:color w:val="000000"/>
                <w:sz w:val="24"/>
                <w:szCs w:val="24"/>
              </w:rPr>
              <w:t>сформированности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разных видов компетенций в рамках функциональной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436" w:rsidRDefault="00740436" w:rsidP="004A6D2B">
            <w:r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436" w:rsidRDefault="00740436" w:rsidP="004A6D2B">
            <w:r>
              <w:rPr>
                <w:color w:val="000000"/>
                <w:sz w:val="24"/>
                <w:szCs w:val="24"/>
              </w:rPr>
              <w:t xml:space="preserve">Аналитическая справка по результатам уровня </w:t>
            </w:r>
            <w:proofErr w:type="spellStart"/>
            <w:r>
              <w:rPr>
                <w:color w:val="000000"/>
                <w:sz w:val="24"/>
                <w:szCs w:val="24"/>
              </w:rPr>
              <w:t>сформированности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функциональной грамотности обучающихся 6–8-х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436" w:rsidRDefault="00740436" w:rsidP="004A6D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УВР.</w:t>
            </w:r>
          </w:p>
          <w:p w:rsidR="00740436" w:rsidRDefault="00740436" w:rsidP="004A6D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Руководители групп.</w:t>
            </w:r>
          </w:p>
          <w:p w:rsidR="00740436" w:rsidRDefault="00740436" w:rsidP="004A6D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Обучающиеся</w:t>
            </w:r>
          </w:p>
        </w:tc>
      </w:tr>
      <w:tr w:rsidR="00740436" w:rsidTr="004A6D2B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436" w:rsidRDefault="00740436" w:rsidP="004A6D2B">
            <w:r>
              <w:rPr>
                <w:b/>
                <w:bCs/>
                <w:color w:val="000000"/>
                <w:sz w:val="24"/>
                <w:szCs w:val="24"/>
              </w:rPr>
              <w:t>ЭТАП 3. Рефлексивно-оценочный</w:t>
            </w:r>
          </w:p>
        </w:tc>
      </w:tr>
      <w:tr w:rsidR="00740436" w:rsidTr="004A6D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436" w:rsidRDefault="00740436" w:rsidP="004A6D2B"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436" w:rsidRDefault="00740436" w:rsidP="004A6D2B">
            <w:r>
              <w:rPr>
                <w:color w:val="000000"/>
                <w:sz w:val="24"/>
                <w:szCs w:val="24"/>
              </w:rPr>
              <w:t>Обобщение инновационного опыта по реализации плана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436" w:rsidRDefault="00740436" w:rsidP="004A6D2B">
            <w:r>
              <w:rPr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436" w:rsidRDefault="00740436" w:rsidP="004A6D2B">
            <w:r>
              <w:rPr>
                <w:color w:val="000000"/>
                <w:sz w:val="24"/>
                <w:szCs w:val="24"/>
              </w:rPr>
              <w:t>Выпуск методического пособия материалов реализации плана по формированию функциональной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436" w:rsidRDefault="00740436" w:rsidP="004A6D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УВР.</w:t>
            </w:r>
          </w:p>
          <w:p w:rsidR="00740436" w:rsidRDefault="00740436" w:rsidP="004A6D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Руководители групп</w:t>
            </w:r>
          </w:p>
        </w:tc>
      </w:tr>
      <w:tr w:rsidR="00740436" w:rsidTr="004A6D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436" w:rsidRDefault="00740436" w:rsidP="004A6D2B"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436" w:rsidRDefault="00740436" w:rsidP="004A6D2B">
            <w:r>
              <w:rPr>
                <w:color w:val="000000"/>
                <w:sz w:val="24"/>
                <w:szCs w:val="24"/>
              </w:rPr>
              <w:t>Проведение мастер-классов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436" w:rsidRDefault="00740436" w:rsidP="004A6D2B">
            <w:r>
              <w:rPr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436" w:rsidRDefault="00740436" w:rsidP="004A6D2B">
            <w:r>
              <w:rPr>
                <w:color w:val="000000"/>
                <w:sz w:val="24"/>
                <w:szCs w:val="24"/>
              </w:rPr>
              <w:t>Проведение мастер-классов, выступления на педсовете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436" w:rsidRDefault="00740436" w:rsidP="004A6D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УВР.</w:t>
            </w:r>
          </w:p>
          <w:p w:rsidR="00740436" w:rsidRDefault="00740436" w:rsidP="004A6D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 школы</w:t>
            </w:r>
          </w:p>
        </w:tc>
      </w:tr>
      <w:tr w:rsidR="00740436" w:rsidTr="004A6D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436" w:rsidRDefault="00740436" w:rsidP="004A6D2B">
            <w:r>
              <w:rPr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436" w:rsidRDefault="00740436" w:rsidP="004A6D2B">
            <w:r>
              <w:rPr>
                <w:color w:val="000000"/>
                <w:sz w:val="24"/>
                <w:szCs w:val="24"/>
              </w:rPr>
              <w:t>Диагностика ожиданий педагогов от реализации плана, внесение корректировки в рабочие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436" w:rsidRDefault="00740436" w:rsidP="004A6D2B">
            <w:r>
              <w:rPr>
                <w:color w:val="000000"/>
                <w:sz w:val="24"/>
                <w:szCs w:val="24"/>
              </w:rPr>
              <w:t>Июнь–август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436" w:rsidRDefault="00740436" w:rsidP="004A6D2B">
            <w:r>
              <w:rPr>
                <w:color w:val="000000"/>
                <w:sz w:val="24"/>
                <w:szCs w:val="24"/>
              </w:rPr>
              <w:t>Аналитическая справка по результатам диагностики, составление программы по дальнейшему продолжению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0436" w:rsidRDefault="00740436" w:rsidP="004A6D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УВР.</w:t>
            </w:r>
          </w:p>
          <w:p w:rsidR="00740436" w:rsidRDefault="00740436" w:rsidP="004A6D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 школы</w:t>
            </w:r>
          </w:p>
        </w:tc>
      </w:tr>
    </w:tbl>
    <w:p w:rsidR="00740436" w:rsidRDefault="00740436" w:rsidP="00740436"/>
    <w:p w:rsidR="00740436" w:rsidRDefault="00740436" w:rsidP="00740436">
      <w:pPr>
        <w:rPr>
          <w:color w:val="000000"/>
          <w:sz w:val="24"/>
          <w:szCs w:val="24"/>
        </w:rPr>
      </w:pPr>
    </w:p>
    <w:p w:rsidR="00740436" w:rsidRDefault="00740436" w:rsidP="00740436">
      <w:pPr>
        <w:rPr>
          <w:color w:val="000000"/>
          <w:sz w:val="24"/>
          <w:szCs w:val="24"/>
        </w:rPr>
      </w:pPr>
    </w:p>
    <w:p w:rsidR="00740436" w:rsidRDefault="00740436" w:rsidP="00740436">
      <w:pPr>
        <w:rPr>
          <w:color w:val="000000"/>
          <w:sz w:val="24"/>
          <w:szCs w:val="24"/>
        </w:rPr>
      </w:pPr>
    </w:p>
    <w:p w:rsidR="00740436" w:rsidRDefault="00740436" w:rsidP="00740436">
      <w:pPr>
        <w:rPr>
          <w:color w:val="000000"/>
          <w:sz w:val="24"/>
          <w:szCs w:val="24"/>
        </w:rPr>
      </w:pPr>
    </w:p>
    <w:p w:rsidR="00740436" w:rsidRDefault="00740436" w:rsidP="00740436">
      <w:pPr>
        <w:rPr>
          <w:color w:val="000000"/>
          <w:sz w:val="24"/>
          <w:szCs w:val="24"/>
        </w:rPr>
      </w:pPr>
    </w:p>
    <w:p w:rsidR="00740436" w:rsidRDefault="00740436" w:rsidP="00740436">
      <w:pPr>
        <w:rPr>
          <w:color w:val="000000"/>
          <w:sz w:val="24"/>
          <w:szCs w:val="24"/>
        </w:rPr>
      </w:pPr>
    </w:p>
    <w:p w:rsidR="00740436" w:rsidRDefault="00740436" w:rsidP="00740436">
      <w:pPr>
        <w:rPr>
          <w:color w:val="000000"/>
          <w:sz w:val="24"/>
          <w:szCs w:val="24"/>
        </w:rPr>
      </w:pPr>
    </w:p>
    <w:p w:rsidR="00740436" w:rsidRDefault="00740436" w:rsidP="00740436">
      <w:pPr>
        <w:rPr>
          <w:color w:val="000000"/>
          <w:sz w:val="24"/>
          <w:szCs w:val="24"/>
        </w:rPr>
      </w:pPr>
    </w:p>
    <w:p w:rsidR="00740436" w:rsidRDefault="00740436" w:rsidP="00740436">
      <w:pPr>
        <w:rPr>
          <w:color w:val="000000"/>
          <w:sz w:val="24"/>
          <w:szCs w:val="24"/>
        </w:rPr>
      </w:pPr>
    </w:p>
    <w:p w:rsidR="00740436" w:rsidRDefault="00740436" w:rsidP="00740436">
      <w:pPr>
        <w:rPr>
          <w:color w:val="000000"/>
          <w:sz w:val="24"/>
          <w:szCs w:val="24"/>
        </w:rPr>
      </w:pPr>
    </w:p>
    <w:p w:rsidR="009B5FD8" w:rsidRDefault="009B5FD8">
      <w:bookmarkStart w:id="0" w:name="_GoBack"/>
      <w:bookmarkEnd w:id="0"/>
    </w:p>
    <w:sectPr w:rsidR="009B5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D115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F211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073F03"/>
    <w:multiLevelType w:val="multilevel"/>
    <w:tmpl w:val="0CB4C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436"/>
    <w:rsid w:val="00740436"/>
    <w:rsid w:val="009B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BBFEA"/>
  <w15:chartTrackingRefBased/>
  <w15:docId w15:val="{27B286C1-D52E-4EAA-8F1E-4AFECE240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43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4043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740436"/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740436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74043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74043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HTML">
    <w:name w:val="HTML Preformatted"/>
    <w:basedOn w:val="a"/>
    <w:link w:val="HTML0"/>
    <w:rsid w:val="007404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74043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1363</Words>
  <Characters>7774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Диляра Муталиева</dc:creator>
  <cp:keywords/>
  <dc:description/>
  <cp:lastModifiedBy>Диляра Муталиева</cp:lastModifiedBy>
  <cp:revision>1</cp:revision>
  <dcterms:created xsi:type="dcterms:W3CDTF">2022-01-31T12:12:00Z</dcterms:created>
  <dcterms:modified xsi:type="dcterms:W3CDTF">2022-01-31T12:17:00Z</dcterms:modified>
</cp:coreProperties>
</file>