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FC" w:rsidRPr="006E54B2" w:rsidRDefault="001242FC" w:rsidP="001242FC">
      <w:pPr>
        <w:jc w:val="center"/>
        <w:rPr>
          <w:sz w:val="28"/>
          <w:szCs w:val="28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E54B2">
        <w:rPr>
          <w:rFonts w:ascii="Calibri" w:eastAsia="Calibri" w:hAnsi="Calibri"/>
          <w:noProof/>
        </w:rPr>
        <w:drawing>
          <wp:inline distT="0" distB="0" distL="0" distR="0" wp14:anchorId="23B33D95" wp14:editId="2E4E3D92">
            <wp:extent cx="752475" cy="697076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2FC" w:rsidRPr="006E54B2" w:rsidRDefault="001242FC" w:rsidP="001242FC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6E54B2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1242FC" w:rsidRPr="006E54B2" w:rsidRDefault="001242FC" w:rsidP="001242FC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6E54B2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B14841" w:rsidRDefault="001242FC" w:rsidP="001242FC">
      <w:pPr>
        <w:rPr>
          <w:rFonts w:ascii="Times New Roman" w:hAnsi="Times New Roman" w:cs="Times New Roman"/>
          <w:sz w:val="24"/>
          <w:szCs w:val="24"/>
        </w:rPr>
      </w:pPr>
      <w:r w:rsidRPr="006E54B2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p w:rsidR="001242FC" w:rsidRPr="006E54B2" w:rsidRDefault="001242FC" w:rsidP="001242FC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</w:p>
    <w:tbl>
      <w:tblPr>
        <w:tblpPr w:leftFromText="180" w:rightFromText="180" w:vertAnchor="page" w:horzAnchor="margin" w:tblpY="350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191"/>
      </w:tblGrid>
      <w:tr w:rsidR="001242FC" w:rsidRPr="006E54B2" w:rsidTr="00BA358A">
        <w:trPr>
          <w:trHeight w:val="1416"/>
        </w:trPr>
        <w:tc>
          <w:tcPr>
            <w:tcW w:w="2355" w:type="dxa"/>
          </w:tcPr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«Рассмотрено»</w:t>
            </w:r>
          </w:p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на педсовете</w:t>
            </w:r>
          </w:p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Протокол № 1</w:t>
            </w:r>
          </w:p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от «30» августа 2021г.</w:t>
            </w:r>
          </w:p>
          <w:p w:rsidR="001242FC" w:rsidRPr="006E54B2" w:rsidRDefault="001242FC" w:rsidP="00BA358A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«Согласовано»</w:t>
            </w:r>
          </w:p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Заместитель  директора по УВР</w:t>
            </w:r>
          </w:p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МБОУ «СОШ №1»:</w:t>
            </w:r>
          </w:p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Pr="006E54B2">
              <w:rPr>
                <w:rFonts w:ascii="Times New Roman" w:hAnsi="Times New Roman" w:cs="Times New Roman"/>
              </w:rPr>
              <w:t>Трубаева</w:t>
            </w:r>
            <w:proofErr w:type="spellEnd"/>
            <w:r w:rsidRPr="006E54B2">
              <w:rPr>
                <w:rFonts w:ascii="Times New Roman" w:hAnsi="Times New Roman" w:cs="Times New Roman"/>
              </w:rPr>
              <w:t xml:space="preserve"> Е.М.</w:t>
            </w:r>
          </w:p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 xml:space="preserve">«30» августа 2021г. </w:t>
            </w:r>
          </w:p>
          <w:p w:rsidR="001242FC" w:rsidRPr="006E54B2" w:rsidRDefault="001242FC" w:rsidP="00BA358A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91" w:type="dxa"/>
          </w:tcPr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«Утверждено»</w:t>
            </w:r>
          </w:p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Директор МБОУ «СОШ №1»</w:t>
            </w:r>
          </w:p>
          <w:p w:rsidR="001242FC" w:rsidRPr="006E54B2" w:rsidRDefault="001242FC" w:rsidP="00BA358A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_____________ Ф.Г. Алиева</w:t>
            </w:r>
          </w:p>
          <w:p w:rsidR="001242FC" w:rsidRPr="006E54B2" w:rsidRDefault="001242FC" w:rsidP="00BA358A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Приказ №40</w:t>
            </w:r>
          </w:p>
          <w:p w:rsidR="001242FC" w:rsidRPr="006E54B2" w:rsidRDefault="001242FC" w:rsidP="00BA358A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 w:rsidRPr="006E54B2">
              <w:rPr>
                <w:rFonts w:ascii="Times New Roman" w:hAnsi="Times New Roman" w:cs="Times New Roman"/>
              </w:rPr>
              <w:t>от «30 »  августа  2021г.</w:t>
            </w:r>
          </w:p>
        </w:tc>
      </w:tr>
    </w:tbl>
    <w:p w:rsidR="001242FC" w:rsidRPr="006E54B2" w:rsidRDefault="001242FC" w:rsidP="00124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</w:pPr>
      <w:r w:rsidRPr="006E54B2"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  <w:t>Рабочая программа</w:t>
      </w:r>
    </w:p>
    <w:p w:rsidR="001242FC" w:rsidRPr="006E54B2" w:rsidRDefault="001242FC" w:rsidP="00124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</w:pPr>
      <w:r w:rsidRPr="006E54B2"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  <w:t>по внеурочной деятельности</w:t>
      </w:r>
    </w:p>
    <w:p w:rsidR="001242FC" w:rsidRDefault="001242FC" w:rsidP="00124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</w:pPr>
      <w:r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  <w:t>«Моя настольная книга</w:t>
      </w:r>
      <w:r w:rsidRPr="006E54B2"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  <w:t>»</w:t>
      </w:r>
    </w:p>
    <w:p w:rsidR="003344F2" w:rsidRDefault="001242FC" w:rsidP="001242FC">
      <w:pPr>
        <w:rPr>
          <w:rFonts w:ascii="Bookman Old Style" w:hAnsi="Bookman Old Style" w:cs="Times New Roman"/>
          <w:b/>
          <w:color w:val="C00000"/>
          <w:sz w:val="24"/>
          <w:szCs w:val="24"/>
        </w:rPr>
      </w:pPr>
      <w:r>
        <w:rPr>
          <w:rFonts w:ascii="Bookman Old Style" w:hAnsi="Bookman Old Style" w:cs="Times New Roman"/>
          <w:b/>
          <w:color w:val="C00000"/>
          <w:sz w:val="24"/>
          <w:szCs w:val="24"/>
        </w:rPr>
        <w:t xml:space="preserve">          </w:t>
      </w:r>
      <w:r w:rsidRPr="00B216FE">
        <w:rPr>
          <w:rFonts w:ascii="Bookman Old Style" w:hAnsi="Bookman Old Style" w:cs="Times New Roman"/>
          <w:b/>
          <w:color w:val="C00000"/>
          <w:sz w:val="24"/>
          <w:szCs w:val="24"/>
        </w:rPr>
        <w:t xml:space="preserve"> </w:t>
      </w:r>
      <w:r w:rsidRPr="00B216FE">
        <w:rPr>
          <w:rFonts w:ascii="Bookman Old Style" w:hAnsi="Bookman Old Style" w:cs="Times New Roman"/>
          <w:b/>
          <w:color w:val="C00000"/>
          <w:sz w:val="24"/>
          <w:szCs w:val="24"/>
        </w:rPr>
        <w:t>(общий курс - 68 часо</w:t>
      </w:r>
      <w:r>
        <w:rPr>
          <w:rFonts w:ascii="Bookman Old Style" w:hAnsi="Bookman Old Style" w:cs="Times New Roman"/>
          <w:b/>
          <w:color w:val="C00000"/>
          <w:sz w:val="24"/>
          <w:szCs w:val="24"/>
        </w:rPr>
        <w:t>в, недельная нагрузка – 2 часа, 7 классы)</w:t>
      </w:r>
    </w:p>
    <w:p w:rsidR="001242FC" w:rsidRDefault="001242FC" w:rsidP="001242FC">
      <w:pPr>
        <w:jc w:val="center"/>
        <w:rPr>
          <w:rFonts w:ascii="Bookman Old Style" w:hAnsi="Bookman Old Style" w:cs="Times New Roman"/>
          <w:b/>
          <w:color w:val="C00000"/>
          <w:sz w:val="24"/>
          <w:szCs w:val="24"/>
        </w:rPr>
      </w:pPr>
      <w:r>
        <w:rPr>
          <w:rFonts w:ascii="Bookman Old Style" w:hAnsi="Bookman Old Style" w:cs="Times New Roman"/>
          <w:b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4984955" cy="2840101"/>
            <wp:effectExtent l="0" t="0" r="6350" b="0"/>
            <wp:docPr id="3" name="Рисунок 3" descr="C:\Users\Елена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img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66" cy="283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2FC" w:rsidRPr="006E54B2" w:rsidRDefault="001242FC" w:rsidP="001242FC">
      <w:pPr>
        <w:spacing w:after="0"/>
        <w:jc w:val="right"/>
        <w:rPr>
          <w:rFonts w:ascii="Bookman Old Style" w:hAnsi="Bookman Old Style"/>
          <w:sz w:val="32"/>
        </w:rPr>
      </w:pPr>
      <w:r w:rsidRPr="006E54B2">
        <w:rPr>
          <w:rFonts w:ascii="Bookman Old Style" w:hAnsi="Bookman Old Style"/>
          <w:b/>
          <w:sz w:val="40"/>
        </w:rPr>
        <w:t>Руководитель</w:t>
      </w:r>
      <w:r w:rsidRPr="006E54B2">
        <w:rPr>
          <w:rFonts w:ascii="Bookman Old Style" w:hAnsi="Bookman Old Style"/>
          <w:sz w:val="40"/>
        </w:rPr>
        <w:t xml:space="preserve">: </w:t>
      </w:r>
      <w:proofErr w:type="spellStart"/>
      <w:r>
        <w:rPr>
          <w:rFonts w:ascii="Bookman Old Style" w:hAnsi="Bookman Old Style"/>
          <w:sz w:val="32"/>
        </w:rPr>
        <w:t>Магомедвалиева</w:t>
      </w:r>
      <w:proofErr w:type="spellEnd"/>
      <w:r>
        <w:rPr>
          <w:rFonts w:ascii="Bookman Old Style" w:hAnsi="Bookman Old Style"/>
          <w:sz w:val="32"/>
        </w:rPr>
        <w:t xml:space="preserve"> С.М.</w:t>
      </w:r>
      <w:r w:rsidRPr="006E54B2">
        <w:rPr>
          <w:rFonts w:ascii="Bookman Old Style" w:hAnsi="Bookman Old Style"/>
          <w:sz w:val="32"/>
        </w:rPr>
        <w:t xml:space="preserve">, </w:t>
      </w:r>
    </w:p>
    <w:p w:rsidR="001242FC" w:rsidRPr="006E54B2" w:rsidRDefault="001242FC" w:rsidP="001242FC">
      <w:pPr>
        <w:spacing w:after="0"/>
        <w:jc w:val="right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Педаго</w:t>
      </w:r>
      <w:proofErr w:type="gramStart"/>
      <w:r>
        <w:rPr>
          <w:rFonts w:ascii="Bookman Old Style" w:hAnsi="Bookman Old Style"/>
          <w:sz w:val="32"/>
        </w:rPr>
        <w:t>г-</w:t>
      </w:r>
      <w:proofErr w:type="gramEnd"/>
      <w:r>
        <w:rPr>
          <w:rFonts w:ascii="Bookman Old Style" w:hAnsi="Bookman Old Style"/>
          <w:sz w:val="32"/>
        </w:rPr>
        <w:t xml:space="preserve"> библиотекарь</w:t>
      </w:r>
      <w:r w:rsidRPr="006E54B2">
        <w:rPr>
          <w:rFonts w:ascii="Bookman Old Style" w:hAnsi="Bookman Old Style"/>
          <w:sz w:val="32"/>
        </w:rPr>
        <w:t xml:space="preserve">, </w:t>
      </w:r>
    </w:p>
    <w:p w:rsidR="001242FC" w:rsidRPr="006E54B2" w:rsidRDefault="001242FC" w:rsidP="001242FC">
      <w:pPr>
        <w:spacing w:after="0" w:line="480" w:lineRule="auto"/>
        <w:jc w:val="right"/>
        <w:rPr>
          <w:rFonts w:ascii="Bookman Old Style" w:hAnsi="Bookman Old Style"/>
          <w:sz w:val="32"/>
        </w:rPr>
      </w:pPr>
      <w:r w:rsidRPr="006E54B2">
        <w:rPr>
          <w:rFonts w:ascii="Bookman Old Style" w:hAnsi="Bookman Old Style"/>
          <w:sz w:val="32"/>
        </w:rPr>
        <w:t>МБОУ «СОШ №1»</w:t>
      </w:r>
    </w:p>
    <w:p w:rsidR="001242FC" w:rsidRDefault="001242FC" w:rsidP="001242FC">
      <w:pPr>
        <w:spacing w:after="0" w:line="480" w:lineRule="auto"/>
        <w:jc w:val="center"/>
        <w:rPr>
          <w:rFonts w:ascii="Bookman Old Style" w:hAnsi="Bookman Old Style"/>
          <w:b/>
          <w:sz w:val="36"/>
        </w:rPr>
      </w:pPr>
      <w:proofErr w:type="spellStart"/>
      <w:r w:rsidRPr="006E54B2">
        <w:rPr>
          <w:rFonts w:ascii="Bookman Old Style" w:hAnsi="Bookman Old Style"/>
          <w:b/>
          <w:sz w:val="36"/>
        </w:rPr>
        <w:t>г</w:t>
      </w:r>
      <w:proofErr w:type="gramStart"/>
      <w:r w:rsidRPr="006E54B2">
        <w:rPr>
          <w:rFonts w:ascii="Bookman Old Style" w:hAnsi="Bookman Old Style"/>
          <w:b/>
          <w:sz w:val="36"/>
        </w:rPr>
        <w:t>.К</w:t>
      </w:r>
      <w:proofErr w:type="gramEnd"/>
      <w:r w:rsidRPr="006E54B2">
        <w:rPr>
          <w:rFonts w:ascii="Bookman Old Style" w:hAnsi="Bookman Old Style"/>
          <w:b/>
          <w:sz w:val="36"/>
        </w:rPr>
        <w:t>аспийск</w:t>
      </w:r>
      <w:proofErr w:type="spellEnd"/>
      <w:r w:rsidRPr="006E54B2">
        <w:rPr>
          <w:rFonts w:ascii="Bookman Old Style" w:hAnsi="Bookman Old Style"/>
          <w:b/>
          <w:sz w:val="36"/>
        </w:rPr>
        <w:t>, 2021- 2022 уч. год</w:t>
      </w:r>
    </w:p>
    <w:p w:rsidR="001242FC" w:rsidRPr="006E54B2" w:rsidRDefault="001242FC" w:rsidP="001242FC">
      <w:pPr>
        <w:spacing w:after="0" w:line="480" w:lineRule="auto"/>
        <w:jc w:val="center"/>
        <w:rPr>
          <w:rFonts w:ascii="Bookman Old Style" w:hAnsi="Bookman Old Style"/>
          <w:b/>
          <w:sz w:val="36"/>
        </w:rPr>
      </w:pPr>
    </w:p>
    <w:p w:rsidR="001242FC" w:rsidRPr="00854BEA" w:rsidRDefault="001242FC" w:rsidP="001242FC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lastRenderedPageBreak/>
        <w:t xml:space="preserve">Чтение – базовый компонент жизни ребенка, подростка, его воспитания и образования. Последние достижения психологической науки показали, что прежде чем школьник освоит информационную грамотность, он должен научиться читать, воспринимать и понимать написанное, без чтения нет ни образования, ни культуры. Чтение – это самая активная тренировка мозговой деятельности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>. Она активизирует не только их мыслительную деятельность, но и чувственное восприятие, укрепляет память, развивает образные представления, вселяет позитивное отношение к миру, обеспечивает становление личности в целом.</w:t>
      </w:r>
    </w:p>
    <w:p w:rsidR="001242FC" w:rsidRPr="00854BEA" w:rsidRDefault="001242FC" w:rsidP="001242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4BEA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одними из результатов обучения в школе должны стать «осознание обучающимися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мире», «воспитание квалифицированного читателя со сформированным эстетическим вкусом», умение «сознательно планировать свое досуговое чтение».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Достичь этих результатов помогает программа библиотечного кружка «Книгочеи», которая является неотъемлемой частью всего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>-образовательного процесса в школе. Основная идея программы заключается в привлечении обучающихся к библиотеке, чтению, книге и через чтение, школьную библиотеку воспитание добрых, честных, умных, целеустремленных граждан России.</w:t>
      </w:r>
    </w:p>
    <w:p w:rsidR="001242FC" w:rsidRPr="00854BEA" w:rsidRDefault="001242FC" w:rsidP="001242FC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</w:p>
    <w:p w:rsidR="001242FC" w:rsidRPr="00854BEA" w:rsidRDefault="001242FC" w:rsidP="001242FC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1.     Формирование у обучающихся представлений о ценности и значимости чтения и книжной культуры.</w:t>
      </w:r>
    </w:p>
    <w:p w:rsidR="001242FC" w:rsidRPr="00854BEA" w:rsidRDefault="001242FC" w:rsidP="001242FC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2.     Создание положительных и привлекательных образов читающего человека, книги, библиотеки и других социальных институтов, связанных с чтением.</w:t>
      </w:r>
    </w:p>
    <w:p w:rsidR="001242FC" w:rsidRPr="00854BEA" w:rsidRDefault="001242FC" w:rsidP="001242FC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3.     Развивать и поддерживать в детях привычку радости чтения и учения, также потребность пользоваться библиотекой в течение всей жизни.</w:t>
      </w:r>
    </w:p>
    <w:p w:rsidR="001242FC" w:rsidRPr="00854BEA" w:rsidRDefault="001242FC" w:rsidP="001242FC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4.     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Дать обучающимся базовые понятия по основам библиотечно-библиографической грамотности (ББГ).</w:t>
      </w:r>
      <w:proofErr w:type="gramEnd"/>
    </w:p>
    <w:p w:rsidR="001242FC" w:rsidRPr="00854BEA" w:rsidRDefault="001242FC" w:rsidP="001242FC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1242FC" w:rsidRPr="001242FC" w:rsidRDefault="001242FC" w:rsidP="001242FC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42FC">
        <w:rPr>
          <w:rFonts w:ascii="Times New Roman" w:hAnsi="Times New Roman" w:cs="Times New Roman"/>
          <w:sz w:val="24"/>
          <w:szCs w:val="24"/>
        </w:rPr>
        <w:t>Научить читать творчески, увлеченно, чтобы полнее реализовать заложенные в литературе воспитательные и развивающиеся возможности.</w:t>
      </w:r>
    </w:p>
    <w:p w:rsidR="001242FC" w:rsidRPr="001242FC" w:rsidRDefault="001242FC" w:rsidP="001242FC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242FC">
        <w:rPr>
          <w:rFonts w:ascii="Times New Roman" w:hAnsi="Times New Roman" w:cs="Times New Roman"/>
          <w:sz w:val="24"/>
          <w:szCs w:val="24"/>
        </w:rPr>
        <w:t>Приобщить обучающихся к справочной, энциклопедической литературе и развить в них навыки самостоятельной работы с ней.</w:t>
      </w:r>
      <w:proofErr w:type="gramEnd"/>
    </w:p>
    <w:p w:rsidR="001242FC" w:rsidRPr="001242FC" w:rsidRDefault="001242FC" w:rsidP="001242FC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42FC">
        <w:rPr>
          <w:rFonts w:ascii="Times New Roman" w:hAnsi="Times New Roman" w:cs="Times New Roman"/>
          <w:sz w:val="24"/>
          <w:szCs w:val="24"/>
        </w:rPr>
        <w:t>Укрепить интерес к познанию окружающего мира и учебным предметам.</w:t>
      </w:r>
    </w:p>
    <w:p w:rsidR="001242FC" w:rsidRPr="001242FC" w:rsidRDefault="001242FC" w:rsidP="001242FC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42FC">
        <w:rPr>
          <w:rFonts w:ascii="Times New Roman" w:hAnsi="Times New Roman" w:cs="Times New Roman"/>
          <w:sz w:val="24"/>
          <w:szCs w:val="24"/>
        </w:rPr>
        <w:t xml:space="preserve">Воспитать у </w:t>
      </w:r>
      <w:proofErr w:type="gramStart"/>
      <w:r w:rsidRPr="001242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42FC">
        <w:rPr>
          <w:rFonts w:ascii="Times New Roman" w:hAnsi="Times New Roman" w:cs="Times New Roman"/>
          <w:sz w:val="24"/>
          <w:szCs w:val="24"/>
        </w:rPr>
        <w:t xml:space="preserve"> потребность самовыражения через творческую деятельность.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программы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Наша страна, некогда самая читающая в мире, сегодня, к сожалению,  уже не может претендовать на это почетное звание. Компьютер и телевизор отняли у детей время на </w:t>
      </w:r>
      <w:r w:rsidRPr="00854BEA">
        <w:rPr>
          <w:rFonts w:ascii="Times New Roman" w:hAnsi="Times New Roman" w:cs="Times New Roman"/>
          <w:sz w:val="24"/>
          <w:szCs w:val="24"/>
        </w:rPr>
        <w:lastRenderedPageBreak/>
        <w:t xml:space="preserve">чтение. Родительское чтение в семьях сошло почти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нет.  Все чаще применительно к детскому чтению мы слышим слово «кризис». Этот кризис выражается в резком преобладании так называемого информационного чтения, чтения деструктивной и «облегченной» литературы и, как следствие, в снижении языковой и общей культуры подростков и молодежи. Общество с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нечитающим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>, духовно обделенным поколением может в будущем столкнуться с большими проблемами.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Чтобы предотвратить переход кризиса чтения в катастрофу, была принята Национальная программа поддержки и развития чтения, где одной из важных составляющих культурной компетентности человека названа читательская компетентность, под которой понимаются необходимые знания, умения и навыки, позволяющие подростку свободно ориентироваться в разнообразии книг; библиографическая грамотность и, конечно же, позитивное отношение к чтению.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Опираясь на основные положения этой программы, была составлена программ</w:t>
      </w:r>
      <w:r w:rsidR="008D54BB" w:rsidRPr="00854BEA">
        <w:rPr>
          <w:rFonts w:ascii="Times New Roman" w:hAnsi="Times New Roman" w:cs="Times New Roman"/>
          <w:sz w:val="24"/>
          <w:szCs w:val="24"/>
        </w:rPr>
        <w:t>а библиотечного кружка «Чтение с увлечением</w:t>
      </w:r>
      <w:r w:rsidRPr="00854BEA">
        <w:rPr>
          <w:rFonts w:ascii="Times New Roman" w:hAnsi="Times New Roman" w:cs="Times New Roman"/>
          <w:sz w:val="24"/>
          <w:szCs w:val="24"/>
        </w:rPr>
        <w:t>», представляющая собой систему библиотечных уроков и мероприятий, направленных на формирование и развитие читательского таланта подростка как основы его интеллектуального, духовно-нравственного и творческого развития.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чтобы каждый ребенок имел возможность самореализации, Программа предусматривает работу в нескольких направлениях: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        1.Библиографические уроки предусматривают постепенное накопление и углубление знаний о книге: от первого знакомства с элементами книги до умения пользоваться справочным аппаратом библиотеки</w:t>
      </w:r>
      <w:r w:rsidR="008D54BB" w:rsidRPr="00854BEA">
        <w:rPr>
          <w:rFonts w:ascii="Times New Roman" w:hAnsi="Times New Roman" w:cs="Times New Roman"/>
          <w:sz w:val="24"/>
          <w:szCs w:val="24"/>
        </w:rPr>
        <w:t>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         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2.Занятия по формированию круга чтения дают возможность обучающимся познакомиться с художественной и науч</w:t>
      </w:r>
      <w:r w:rsidR="008D54BB" w:rsidRPr="00854BEA">
        <w:rPr>
          <w:rFonts w:ascii="Times New Roman" w:hAnsi="Times New Roman" w:cs="Times New Roman"/>
          <w:sz w:val="24"/>
          <w:szCs w:val="24"/>
        </w:rPr>
        <w:t>н</w:t>
      </w:r>
      <w:r w:rsidRPr="00854BEA">
        <w:rPr>
          <w:rFonts w:ascii="Times New Roman" w:hAnsi="Times New Roman" w:cs="Times New Roman"/>
          <w:sz w:val="24"/>
          <w:szCs w:val="24"/>
        </w:rPr>
        <w:t>о-познавательной литературой, адресованной им по возрасту; научиться не только «через ум», но и через чувства воспринимать написанное; использовать книги при подготовке к урокам; участвовать в литературных праздниках и видеть в книге не только источник знаний, но и источник радости, хорошего настроения.</w:t>
      </w:r>
      <w:proofErr w:type="gramEnd"/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3. Сила и красота слова раскрываются в его звучании, поэтому очень важно, чтобы переживание эмоциональной окраски слова шло от восприятия на слух – от выразительного чтения. Громкие выразительные чтения как обязательный элем</w:t>
      </w:r>
      <w:r w:rsidR="008D54BB" w:rsidRPr="00854BEA">
        <w:rPr>
          <w:rFonts w:ascii="Times New Roman" w:hAnsi="Times New Roman" w:cs="Times New Roman"/>
          <w:sz w:val="24"/>
          <w:szCs w:val="24"/>
        </w:rPr>
        <w:t>ент Программы «Чтение с увлечением</w:t>
      </w:r>
      <w:r w:rsidRPr="00854BEA">
        <w:rPr>
          <w:rFonts w:ascii="Times New Roman" w:hAnsi="Times New Roman" w:cs="Times New Roman"/>
          <w:sz w:val="24"/>
          <w:szCs w:val="24"/>
        </w:rPr>
        <w:t>» помогают осознанному восприятию текста, открывают глубину и богатство книги, журнальной или газетной публикации. Именно здесь, в процессе самого чтения и в ответной рефлексии читателя формируется личность.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  4. Творческая деятельность развивает воображение, художественный вкус. На занятиях выразить себя и свое отношение к прочитанному произведению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помогают выставки детских поделок, конкурсы рисунков и самодельных книжек, красочно оформленные отзывы о полюбившихся произведениях. В то же время, выставленные в библиотеке творческие работы одних ребят смогли стать побудительным мотивом для других обучающихся обратиться к книге.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lastRenderedPageBreak/>
        <w:t>        5.Введение в урок игр, игровых упражнений, ситуаций позволяет свести до минимума утомляемость и напряжение ребят. Во время игры они чаще проявляют активность, находчивость, сообразительность, инициативу и смекалку. Увлеченные игрой, дети легче усваивают материал, закрепляют его, приобретают знания, умения, навыки.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Форма проведения занятий: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урок-объяснение;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уро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беседа;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беседа-консультация;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громкие чтения;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обзор литературы у книжной выставки, книжной полке;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турнир эрудитов;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выставка-просмотр;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викторина;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игра-поиск («Книги обо всем на свете»)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библиографическая игра («Найди книгу»)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игра-путешествие;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инсценировки;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урок творчества;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практические занятия;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анкетирование;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комбинированные уроки;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экскурсия в детскую библиотеку поселка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    Использование технических средств, красочных наглядных пособий, игр, проведение экскурсий способствуют развитию познавательной активности, воспитанию любознательности.</w:t>
      </w:r>
    </w:p>
    <w:p w:rsidR="003344F2" w:rsidRPr="00854BEA" w:rsidRDefault="008D54BB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Программа «Чтение с увлечением</w:t>
      </w:r>
      <w:r w:rsidR="003344F2" w:rsidRPr="00854BEA">
        <w:rPr>
          <w:rFonts w:ascii="Times New Roman" w:hAnsi="Times New Roman" w:cs="Times New Roman"/>
          <w:sz w:val="24"/>
          <w:szCs w:val="24"/>
        </w:rPr>
        <w:t>» помогает библиотеке реализовать на практике важнейшую ее миссию – сберегать и распространять в обществе книжные богатства, мотивировать спрос на лучшую литературу и пробуждать интерес к русскому языку.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Место программы в структуре ООП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        </w:t>
      </w:r>
      <w:r w:rsidRPr="00854BEA">
        <w:rPr>
          <w:rFonts w:ascii="Times New Roman" w:hAnsi="Times New Roman" w:cs="Times New Roman"/>
          <w:sz w:val="24"/>
          <w:szCs w:val="24"/>
        </w:rPr>
        <w:t> Программа «Книгочеи» рассчитана на один год обучения, предназначена для обучающихся</w:t>
      </w:r>
      <w:r w:rsidR="00110505">
        <w:rPr>
          <w:rFonts w:ascii="Times New Roman" w:hAnsi="Times New Roman" w:cs="Times New Roman"/>
          <w:sz w:val="24"/>
          <w:szCs w:val="24"/>
        </w:rPr>
        <w:t xml:space="preserve"> </w:t>
      </w:r>
      <w:r w:rsidR="008D54BB" w:rsidRPr="00854BEA">
        <w:rPr>
          <w:rFonts w:ascii="Times New Roman" w:hAnsi="Times New Roman" w:cs="Times New Roman"/>
          <w:sz w:val="24"/>
          <w:szCs w:val="24"/>
        </w:rPr>
        <w:t xml:space="preserve">7 </w:t>
      </w:r>
      <w:r w:rsidRPr="00854BEA">
        <w:rPr>
          <w:rFonts w:ascii="Times New Roman" w:hAnsi="Times New Roman" w:cs="Times New Roman"/>
          <w:sz w:val="24"/>
          <w:szCs w:val="24"/>
        </w:rPr>
        <w:t>классов, учитывает потребности и интересы обучающихся данного возраста, а также их возрастные, психологические и познавательные возможности. Занятия проводятся один раз в неделю по два часа (всего 34 часов) после уроков основного расписания.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Описание ценностных ориентиров содержания программы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Ценности русской и мировой литературы, эстетические ценности, ценности культуры чтения, ценности творческого чтения, обогащение внутреннего мира читателя, ценности интеллектуального, духовно-нравственного и творческого развития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lastRenderedPageBreak/>
        <w:t xml:space="preserve">       В процессе освоения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программы планируется сформировать следующие личностные,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и предметные результаты.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развитие внимательности, настойчивости, целеустремленности, умения преодолевать трудности;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воспитание чувства справедливости, ответственности;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развитие самостоятельности суждений, независимости и нестандартности мышления.</w:t>
      </w:r>
    </w:p>
    <w:p w:rsidR="003344F2" w:rsidRPr="001242FC" w:rsidRDefault="003344F2" w:rsidP="003344F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42F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242FC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расширение знаний о книге, библиотеке, человеке, обществе;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обогащение нравственно-эстетического, познавательного и чувственного опыта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формирование позитивного отношения к базовым ценностям общества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(личность, семья, коллектив, общество, Отечество, толерантность);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совершенствование навыков работы в группе;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развитие индивидуальных способностей.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формирование потребности в чтении художественной литературы;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·        развитие способности полноценно воспринимать художественное произведение, сопереживать героям, эмоционально откликаться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прочитанное;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расширение литературного кругозора;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·        формирование образного мышления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>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Программа предполагает блочный принцип организации материала.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Первый блок «Основы библиотечно-библиографических знаний»</w:t>
      </w:r>
      <w:r w:rsidRPr="00854BEA">
        <w:rPr>
          <w:rFonts w:ascii="Times New Roman" w:hAnsi="Times New Roman" w:cs="Times New Roman"/>
          <w:sz w:val="24"/>
          <w:szCs w:val="24"/>
        </w:rPr>
        <w:t> -  знакомит с азами информационно-библиографической грамотности. На этом этапе предусматривается постепенное накопление и углубление знаний о книге и библиотеке: от знакомства с библиотекой – к изучению содержания различных источников информации, самостоятельному поиску информации.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Первый блок занятий имеет следующие разделы: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Книга – память человечества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·        Чудесный город –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Книгоград</w:t>
      </w:r>
      <w:proofErr w:type="spellEnd"/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Искусство быт читателем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Структура книги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Газеты и журналы для детей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Справочно-библиографический аппарат библиотеки</w:t>
      </w:r>
    </w:p>
    <w:p w:rsidR="003344F2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Книжная выставка в библиотеке</w:t>
      </w:r>
    </w:p>
    <w:p w:rsidR="001242FC" w:rsidRPr="00854BEA" w:rsidRDefault="001242FC" w:rsidP="001242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Второй блок «Знакомьтесь – интересная книга»</w:t>
      </w:r>
      <w:r w:rsidRPr="00854BEA">
        <w:rPr>
          <w:rFonts w:ascii="Times New Roman" w:hAnsi="Times New Roman" w:cs="Times New Roman"/>
          <w:sz w:val="24"/>
          <w:szCs w:val="24"/>
        </w:rPr>
        <w:t> - чтение лучших произведений детской литературы, обсуждение прочитанных книг, турнир эрудитов, литературные игры.       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i/>
          <w:iCs/>
          <w:sz w:val="24"/>
          <w:szCs w:val="24"/>
          <w:u w:val="single"/>
        </w:rPr>
        <w:t>Третий блок «Практические занятия. Уроки творчества»</w:t>
      </w:r>
      <w:r w:rsidRPr="00854BEA">
        <w:rPr>
          <w:rFonts w:ascii="Times New Roman" w:hAnsi="Times New Roman" w:cs="Times New Roman"/>
          <w:sz w:val="24"/>
          <w:szCs w:val="24"/>
        </w:rPr>
        <w:t> - оформление книжных выставок, составление отзывов о полюбившихся книгах, выставки-сюрпризы, где каждый правильно ответивший на вопросы викторины читатель, получает приз, игра «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Книжкина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больница», выставки-конкурсы на лучшую иллюстрацию к любимой книге.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В зависимости от содержания, материал внутри блоков распределяется по хронологическому (история книги, первые библиотеки) или тематическому принципу («Книга в твоем доме», «Твои первые энциклопедии», «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Читайка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>»  и компания», «В мире фантазии» и т.д.)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Наиболее часто используемая форма проведения занятий – комбинированные уроки, когда объединяется материал </w:t>
      </w:r>
      <w:r w:rsidRPr="00854B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4BEA">
        <w:rPr>
          <w:rFonts w:ascii="Times New Roman" w:hAnsi="Times New Roman" w:cs="Times New Roman"/>
          <w:sz w:val="24"/>
          <w:szCs w:val="24"/>
        </w:rPr>
        <w:t> и </w:t>
      </w:r>
      <w:r w:rsidRPr="00854B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54BEA">
        <w:rPr>
          <w:rFonts w:ascii="Times New Roman" w:hAnsi="Times New Roman" w:cs="Times New Roman"/>
          <w:sz w:val="24"/>
          <w:szCs w:val="24"/>
        </w:rPr>
        <w:t> или </w:t>
      </w:r>
      <w:r w:rsidRPr="00854B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4BEA">
        <w:rPr>
          <w:rFonts w:ascii="Times New Roman" w:hAnsi="Times New Roman" w:cs="Times New Roman"/>
          <w:sz w:val="24"/>
          <w:szCs w:val="24"/>
        </w:rPr>
        <w:t> и </w:t>
      </w:r>
      <w:r w:rsidRPr="00854BE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54BEA">
        <w:rPr>
          <w:rFonts w:ascii="Times New Roman" w:hAnsi="Times New Roman" w:cs="Times New Roman"/>
          <w:sz w:val="24"/>
          <w:szCs w:val="24"/>
        </w:rPr>
        <w:t>     блоков.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4BE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54BEA">
        <w:rPr>
          <w:rFonts w:ascii="Times New Roman" w:hAnsi="Times New Roman" w:cs="Times New Roman"/>
          <w:sz w:val="24"/>
          <w:szCs w:val="24"/>
        </w:rPr>
        <w:t> </w:t>
      </w:r>
      <w:r w:rsidRPr="00854BEA">
        <w:rPr>
          <w:rFonts w:ascii="Times New Roman" w:hAnsi="Times New Roman" w:cs="Times New Roman"/>
          <w:b/>
          <w:bCs/>
          <w:sz w:val="24"/>
          <w:szCs w:val="24"/>
        </w:rPr>
        <w:t>блок.</w:t>
      </w:r>
      <w:proofErr w:type="gramEnd"/>
      <w:r w:rsidRPr="00854BEA">
        <w:rPr>
          <w:rFonts w:ascii="Times New Roman" w:hAnsi="Times New Roman" w:cs="Times New Roman"/>
          <w:b/>
          <w:bCs/>
          <w:sz w:val="24"/>
          <w:szCs w:val="24"/>
        </w:rPr>
        <w:t xml:space="preserve"> Основы библиотечно-библиографических знаний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1. Здравствуйте: вводное занятие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   На занятии происходит знакомство с учащимися. Обзор программы, выбор  названия и девиза кружка.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2. «Люди перестают мыслить, когда перестают читать»: беседа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3. </w:t>
      </w:r>
      <w:r w:rsidRPr="00854BEA">
        <w:rPr>
          <w:rFonts w:ascii="Times New Roman" w:hAnsi="Times New Roman" w:cs="Times New Roman"/>
          <w:sz w:val="24"/>
          <w:szCs w:val="24"/>
          <w:u w:val="single"/>
        </w:rPr>
        <w:t>Книга – память человечества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Знакомство с историей возникновения письменности и появлением книг, развитие воображения, воспитание бережного отношения к книге.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Страницы истории книги: беседа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Стихи, пословицы, загадки о книге, высказывания выдающихся людей о чтении и библиотеке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Что значит чтение для меня: анкета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Правильный ответ!: турнир эрудитов</w:t>
      </w:r>
    </w:p>
    <w:p w:rsidR="003344F2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В стране книг: кроссворд</w:t>
      </w:r>
    </w:p>
    <w:p w:rsidR="001242FC" w:rsidRPr="00854BEA" w:rsidRDefault="001242FC" w:rsidP="001242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4.</w:t>
      </w:r>
      <w:r w:rsidRPr="00854BEA">
        <w:rPr>
          <w:rFonts w:ascii="Times New Roman" w:hAnsi="Times New Roman" w:cs="Times New Roman"/>
          <w:sz w:val="24"/>
          <w:szCs w:val="24"/>
          <w:u w:val="single"/>
        </w:rPr>
        <w:t xml:space="preserve">Чудесный город </w:t>
      </w:r>
      <w:proofErr w:type="spellStart"/>
      <w:r w:rsidRPr="00854BEA">
        <w:rPr>
          <w:rFonts w:ascii="Times New Roman" w:hAnsi="Times New Roman" w:cs="Times New Roman"/>
          <w:sz w:val="24"/>
          <w:szCs w:val="24"/>
          <w:u w:val="single"/>
        </w:rPr>
        <w:t>Книгоград</w:t>
      </w:r>
      <w:proofErr w:type="spellEnd"/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Привлечь к чтению и регулярному посещению библиотеки.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Аптека для души: беседа о библиотеках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Книга в твоем доме: рассказ участников кружка о своей домашней библиотеке и любимых книгах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Книжное царство – премудрое государство: литературная игра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Приглашение в читальню: библиографическая игра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Экскурсия в детскую поселковую библиотеку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  <w:u w:val="single"/>
        </w:rPr>
        <w:t>5.Искусство быть читателем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Обучение правилам пользования книгой и библиотекой.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lastRenderedPageBreak/>
        <w:t>·        Заповеди читателя: правила пользования библиотекой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«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Книжкины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жалобы, или чего книга желала бы»: о бережном отношении читателей к книге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Как выбрать книгу: беседа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Найди книгу: библиографическая игра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Книга и компьютер в информационном обществе: урок-диалог</w:t>
      </w:r>
    </w:p>
    <w:p w:rsidR="003344F2" w:rsidRPr="00854BEA" w:rsidRDefault="003344F2" w:rsidP="00124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·        Записи о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>. Дневник чтения: беседа-консультация  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  <w:u w:val="single"/>
        </w:rPr>
        <w:t>6.Структура книги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с понятиями по основам библиотечно-библиографической грамотности.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Знакомьтесь – Книга!: библиотечный урок о структуре книги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Читаем книги от форзаца до сноски: викторина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  <w:u w:val="single"/>
        </w:rPr>
        <w:t>7. Художники-иллюстраторы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Углубить знания об иллюстрации, познакомить с известными иллюстраторами. Развивать навыки рисования.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Сказки и краски: урок-беседа о значении иллюстраций. Знаменитые иллюстраторы детских книг (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Ю.Васнецов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И.Билибин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8. </w:t>
      </w:r>
      <w:r w:rsidRPr="00854BEA">
        <w:rPr>
          <w:rFonts w:ascii="Times New Roman" w:hAnsi="Times New Roman" w:cs="Times New Roman"/>
          <w:sz w:val="24"/>
          <w:szCs w:val="24"/>
          <w:u w:val="single"/>
        </w:rPr>
        <w:t>Газеты и журналы для детей   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«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Читайка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>» и компания»: беседа. Игры по материалам детских журналов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«Журнальная империя»: кроссворд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9. </w:t>
      </w:r>
      <w:r w:rsidRPr="00854BEA">
        <w:rPr>
          <w:rFonts w:ascii="Times New Roman" w:hAnsi="Times New Roman" w:cs="Times New Roman"/>
          <w:sz w:val="24"/>
          <w:szCs w:val="24"/>
          <w:u w:val="single"/>
        </w:rPr>
        <w:t>Справочно-библиографический аппарат библиотеки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Расширить понятия о видах справочной литературы, привитие навыков пользования ими; типы справочных изданий и принципы работы с ними.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Зачем нужны энциклопедии: урок-диалог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Эти книги нам расскажут обо всем на свете: викторина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Наши помощники – словари и справочники: беседа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·        Приключения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Словаренка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>: библиографическая игра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Что нужно знать чтоб нам помог библиотечный каталог: библиотечный урок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·        Страничка деда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Буквоведа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>: игра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10. </w:t>
      </w:r>
      <w:r w:rsidRPr="00854BEA">
        <w:rPr>
          <w:rFonts w:ascii="Times New Roman" w:hAnsi="Times New Roman" w:cs="Times New Roman"/>
          <w:sz w:val="24"/>
          <w:szCs w:val="24"/>
          <w:u w:val="single"/>
        </w:rPr>
        <w:t>Книжная выставка в библиотеке: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Знакомство с различными видами книжных выставок, с их значением при выборе книг.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Выставка в библиотеке: беседа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Живая старина: обзор полочной выставки (книги по истории)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Я и мир вокруг: обзор полочной выставки (книги о растениях и животных), загадки</w:t>
      </w:r>
    </w:p>
    <w:p w:rsidR="003344F2" w:rsidRPr="00854BEA" w:rsidRDefault="003344F2" w:rsidP="003E6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·        В мире фантазии: обзор книжной выставки (веселые стихи, повести, приключения), викторина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·        Твоя золотая библиотека: книжная выставка оформляется членами кружка (самые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интересные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по мнен</w:t>
      </w:r>
      <w:bookmarkStart w:id="0" w:name="_GoBack"/>
      <w:bookmarkEnd w:id="0"/>
      <w:r w:rsidRPr="00854BEA">
        <w:rPr>
          <w:rFonts w:ascii="Times New Roman" w:hAnsi="Times New Roman" w:cs="Times New Roman"/>
          <w:sz w:val="24"/>
          <w:szCs w:val="24"/>
        </w:rPr>
        <w:t>ию читателей книги)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4BE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854BEA">
        <w:rPr>
          <w:rFonts w:ascii="Times New Roman" w:hAnsi="Times New Roman" w:cs="Times New Roman"/>
          <w:sz w:val="24"/>
          <w:szCs w:val="24"/>
        </w:rPr>
        <w:t> </w:t>
      </w:r>
      <w:r w:rsidRPr="00854BEA">
        <w:rPr>
          <w:rFonts w:ascii="Times New Roman" w:hAnsi="Times New Roman" w:cs="Times New Roman"/>
          <w:b/>
          <w:bCs/>
          <w:sz w:val="24"/>
          <w:szCs w:val="24"/>
        </w:rPr>
        <w:t>блок.</w:t>
      </w:r>
      <w:proofErr w:type="gramEnd"/>
      <w:r w:rsidRPr="00854BEA">
        <w:rPr>
          <w:rFonts w:ascii="Times New Roman" w:hAnsi="Times New Roman" w:cs="Times New Roman"/>
          <w:b/>
          <w:bCs/>
          <w:sz w:val="24"/>
          <w:szCs w:val="24"/>
        </w:rPr>
        <w:t xml:space="preserve"> Знакомьтесь – интересная книга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        </w:t>
      </w:r>
      <w:r w:rsidRPr="00854BEA">
        <w:rPr>
          <w:rFonts w:ascii="Times New Roman" w:hAnsi="Times New Roman" w:cs="Times New Roman"/>
          <w:sz w:val="24"/>
          <w:szCs w:val="24"/>
        </w:rPr>
        <w:t> Путешествуя в мир художественного слова, открывая его тайны, переживая, радуясь вместе с героями книг, шестиклассники развивают свой ум, чувства, учатся лучше понимать окружающий мир и себя, свое отношение ко всему происходящему.</w:t>
      </w:r>
    </w:p>
    <w:p w:rsidR="003344F2" w:rsidRPr="000F1D01" w:rsidRDefault="003344F2" w:rsidP="000F1D01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D01">
        <w:rPr>
          <w:rFonts w:ascii="Times New Roman" w:hAnsi="Times New Roman" w:cs="Times New Roman"/>
          <w:sz w:val="24"/>
          <w:szCs w:val="24"/>
        </w:rPr>
        <w:t>Книги – юбиля</w:t>
      </w:r>
      <w:r w:rsidR="000F1D01">
        <w:rPr>
          <w:rFonts w:ascii="Times New Roman" w:hAnsi="Times New Roman" w:cs="Times New Roman"/>
          <w:sz w:val="24"/>
          <w:szCs w:val="24"/>
        </w:rPr>
        <w:t>ры</w:t>
      </w:r>
      <w:proofErr w:type="gramStart"/>
      <w:r w:rsidR="000F1D01">
        <w:rPr>
          <w:rFonts w:ascii="Times New Roman" w:hAnsi="Times New Roman" w:cs="Times New Roman"/>
          <w:sz w:val="24"/>
          <w:szCs w:val="24"/>
        </w:rPr>
        <w:t xml:space="preserve"> </w:t>
      </w:r>
      <w:r w:rsidRPr="000F1D0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1D01">
        <w:rPr>
          <w:rFonts w:ascii="Times New Roman" w:hAnsi="Times New Roman" w:cs="Times New Roman"/>
          <w:sz w:val="24"/>
          <w:szCs w:val="24"/>
        </w:rPr>
        <w:t xml:space="preserve"> беседа, громкие чтения.</w:t>
      </w:r>
    </w:p>
    <w:p w:rsidR="003344F2" w:rsidRPr="000F1D01" w:rsidRDefault="003344F2" w:rsidP="000F1D01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D01">
        <w:rPr>
          <w:rFonts w:ascii="Times New Roman" w:hAnsi="Times New Roman" w:cs="Times New Roman"/>
          <w:sz w:val="24"/>
          <w:szCs w:val="24"/>
        </w:rPr>
        <w:t>Осеева В. «Бабка»: громкие чтения, обсуждение.</w:t>
      </w:r>
    </w:p>
    <w:p w:rsidR="003344F2" w:rsidRPr="000F1D01" w:rsidRDefault="003344F2" w:rsidP="000F1D01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D01">
        <w:rPr>
          <w:rFonts w:ascii="Times New Roman" w:hAnsi="Times New Roman" w:cs="Times New Roman"/>
          <w:sz w:val="24"/>
          <w:szCs w:val="24"/>
        </w:rPr>
        <w:t>Васильева Н. «Полынья»: громкие чтения, обсуждение.</w:t>
      </w:r>
    </w:p>
    <w:p w:rsidR="003344F2" w:rsidRPr="000F1D01" w:rsidRDefault="003344F2" w:rsidP="000F1D01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D01">
        <w:rPr>
          <w:rFonts w:ascii="Times New Roman" w:hAnsi="Times New Roman" w:cs="Times New Roman"/>
          <w:sz w:val="24"/>
          <w:szCs w:val="24"/>
        </w:rPr>
        <w:t>Солоухин В. «Ножичек с костяной ручкой»: громкие чтения, обсуждение.</w:t>
      </w:r>
    </w:p>
    <w:p w:rsidR="003344F2" w:rsidRPr="000F1D01" w:rsidRDefault="003344F2" w:rsidP="000F1D01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1D01">
        <w:rPr>
          <w:rFonts w:ascii="Times New Roman" w:hAnsi="Times New Roman" w:cs="Times New Roman"/>
          <w:sz w:val="24"/>
          <w:szCs w:val="24"/>
        </w:rPr>
        <w:t>Бернетт</w:t>
      </w:r>
      <w:proofErr w:type="spellEnd"/>
      <w:r w:rsidRPr="000F1D01">
        <w:rPr>
          <w:rFonts w:ascii="Times New Roman" w:hAnsi="Times New Roman" w:cs="Times New Roman"/>
          <w:sz w:val="24"/>
          <w:szCs w:val="24"/>
        </w:rPr>
        <w:t xml:space="preserve"> Ф. «Маленький лорд </w:t>
      </w:r>
      <w:proofErr w:type="spellStart"/>
      <w:r w:rsidRPr="000F1D01">
        <w:rPr>
          <w:rFonts w:ascii="Times New Roman" w:hAnsi="Times New Roman" w:cs="Times New Roman"/>
          <w:sz w:val="24"/>
          <w:szCs w:val="24"/>
        </w:rPr>
        <w:t>Фаунтлерой</w:t>
      </w:r>
      <w:proofErr w:type="spellEnd"/>
      <w:r w:rsidRPr="000F1D01">
        <w:rPr>
          <w:rFonts w:ascii="Times New Roman" w:hAnsi="Times New Roman" w:cs="Times New Roman"/>
          <w:sz w:val="24"/>
          <w:szCs w:val="24"/>
        </w:rPr>
        <w:t>»: громкие чтения, обсуждения.</w:t>
      </w:r>
    </w:p>
    <w:p w:rsidR="003344F2" w:rsidRPr="000F1D01" w:rsidRDefault="003344F2" w:rsidP="000F1D01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D01">
        <w:rPr>
          <w:rFonts w:ascii="Times New Roman" w:hAnsi="Times New Roman" w:cs="Times New Roman"/>
          <w:sz w:val="24"/>
          <w:szCs w:val="24"/>
        </w:rPr>
        <w:t>Книг заветные страницы: литературная игра.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4B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854BEA">
        <w:rPr>
          <w:rFonts w:ascii="Times New Roman" w:hAnsi="Times New Roman" w:cs="Times New Roman"/>
          <w:sz w:val="24"/>
          <w:szCs w:val="24"/>
        </w:rPr>
        <w:t> </w:t>
      </w:r>
      <w:r w:rsidRPr="00854BEA">
        <w:rPr>
          <w:rFonts w:ascii="Times New Roman" w:hAnsi="Times New Roman" w:cs="Times New Roman"/>
          <w:b/>
          <w:bCs/>
          <w:sz w:val="24"/>
          <w:szCs w:val="24"/>
        </w:rPr>
        <w:t>блок.</w:t>
      </w:r>
      <w:proofErr w:type="gramEnd"/>
      <w:r w:rsidRPr="00854BEA">
        <w:rPr>
          <w:rFonts w:ascii="Times New Roman" w:hAnsi="Times New Roman" w:cs="Times New Roman"/>
          <w:b/>
          <w:bCs/>
          <w:sz w:val="24"/>
          <w:szCs w:val="24"/>
        </w:rPr>
        <w:t xml:space="preserve"> Практические занятия. Уроки творчества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     1. На приеме у доктора «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Нервистраничкиной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>»: подготовка и проведение библиотечного урока-сценки для обучающихся 2 классов (проводится во время экскурсии детей в библиотеку).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     2. Расстановка документов в фонде: практическое занятие.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Книжкина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больница: ремонт журналов, учебников и художественной литературы.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     4. Сегодня мы художники: рисуем иллюстрации к детским книгам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     5. Книги, которые мы полюбили: выставка-рекомендация (красочно оформленные отзывы о прочитанных книгах).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Умения навыки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     В ход</w:t>
      </w:r>
      <w:r w:rsidR="008D54BB" w:rsidRPr="00854BEA">
        <w:rPr>
          <w:rFonts w:ascii="Times New Roman" w:hAnsi="Times New Roman" w:cs="Times New Roman"/>
          <w:sz w:val="24"/>
          <w:szCs w:val="24"/>
        </w:rPr>
        <w:t>е реализации программы «Чтение с увлечением</w:t>
      </w:r>
      <w:r w:rsidRPr="00854BEA">
        <w:rPr>
          <w:rFonts w:ascii="Times New Roman" w:hAnsi="Times New Roman" w:cs="Times New Roman"/>
          <w:sz w:val="24"/>
          <w:szCs w:val="24"/>
        </w:rPr>
        <w:t xml:space="preserve">» у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формируются следующие знания, умения и навыки: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-  знание привил поведения в библиотеке и обращения с книгой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-  правильно называть произведение, указывая фамилию автора и заголовок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-  выделять авторскую точку зрения (что хотел сказать автор)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-  выражать свою точку зрения о прочитанном произведении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-  владеть приемами работы с энциклопедиями, словарями, справочниками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-  самостоятельно пользоваться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алфавитно-предметным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и другими указателями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-  выбирать нужный (поисковый) вид чтения в соответствии с целью чтения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-  воспринимать и понимать прочитанный текст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lastRenderedPageBreak/>
        <w:t>      Изучение каждого раздела программы заканчивается творческими работами обучающихся: рисунки, турнир эрудитов, викторина, интеллектуальная или библиографическая игра.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Планирование содержания программы по разделам и объему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4007"/>
        <w:gridCol w:w="1562"/>
        <w:gridCol w:w="1796"/>
        <w:gridCol w:w="1665"/>
      </w:tblGrid>
      <w:tr w:rsidR="003344F2" w:rsidRPr="00854BEA" w:rsidTr="003344F2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</w:tr>
      <w:tr w:rsidR="003344F2" w:rsidRPr="00854BEA" w:rsidTr="003344F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Основы библиотечно-библио</w:t>
            </w:r>
            <w:r w:rsidR="008D54BB" w:rsidRPr="00854B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рафических знаний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344F2" w:rsidRPr="00854BEA" w:rsidTr="003344F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Знакомьтесь – интересная книга!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44F2" w:rsidRPr="00854BEA" w:rsidTr="003344F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 Уроки творчества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44F2" w:rsidRPr="00854BEA" w:rsidTr="003344F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 Календарно - тематический план</w:t>
      </w:r>
    </w:p>
    <w:tbl>
      <w:tblPr>
        <w:tblW w:w="101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6455"/>
        <w:gridCol w:w="1671"/>
        <w:gridCol w:w="60"/>
        <w:gridCol w:w="60"/>
        <w:gridCol w:w="1348"/>
      </w:tblGrid>
      <w:tr w:rsidR="00FF38F1" w:rsidRPr="00854BEA" w:rsidTr="003E6B8E">
        <w:trPr>
          <w:gridAfter w:val="3"/>
          <w:wAfter w:w="1468" w:type="dxa"/>
          <w:trHeight w:val="517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F38F1" w:rsidRPr="00854BEA" w:rsidTr="003E6B8E">
        <w:trPr>
          <w:gridAfter w:val="3"/>
          <w:wAfter w:w="1468" w:type="dxa"/>
          <w:trHeight w:val="5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8F1" w:rsidRPr="00854BEA" w:rsidTr="003E6B8E">
        <w:trPr>
          <w:gridAfter w:val="3"/>
          <w:wAfter w:w="1468" w:type="dxa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блок.  Основы библиотечн</w:t>
            </w:r>
            <w:proofErr w:type="gramStart"/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библиографических  знаний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Здравствуйте! Вводное занятие. Обсуждение и утверждение плана, названия и девиза кружка.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«Люди перестают мыслить, когда перестают читать»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F38F1" w:rsidRPr="00854BEA" w:rsidTr="003E6B8E">
        <w:trPr>
          <w:gridAfter w:val="3"/>
          <w:wAfter w:w="1468" w:type="dxa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Книга – память человечества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«Страницы истории книги»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Стихи, пословицы, загадки о книге, высказывания выдающихся людей о чтении и библиотеке.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«Что значит чтение для меня»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«Правильный ответ!»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стране книг»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FF38F1" w:rsidRPr="00854BEA" w:rsidTr="003E6B8E">
        <w:trPr>
          <w:gridAfter w:val="3"/>
          <w:wAfter w:w="1468" w:type="dxa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Чудесный город </w:t>
            </w:r>
            <w:proofErr w:type="spellStart"/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Книгоград</w:t>
            </w:r>
            <w:proofErr w:type="spellEnd"/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«Аптека для души»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«Книга в твоем доме»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«Книжное царство – премудрое государство»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«Приглашение в читальню»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Тункинскую</w:t>
            </w:r>
            <w:proofErr w:type="spell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 xml:space="preserve"> сельскую библиотеку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F38F1" w:rsidRPr="00854BEA" w:rsidTr="003E6B8E">
        <w:trPr>
          <w:gridAfter w:val="3"/>
          <w:wAfter w:w="1468" w:type="dxa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быть читателем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«Заповеди читателя»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spell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 xml:space="preserve"> жалобы, или чего книга желала бы»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«Как выбрать книгу»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«Найди книгу»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 xml:space="preserve">«Записи о </w:t>
            </w:r>
            <w:proofErr w:type="gram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. Дневник чтения»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F38F1" w:rsidRPr="00854BEA" w:rsidTr="003E6B8E">
        <w:trPr>
          <w:gridAfter w:val="3"/>
          <w:wAfter w:w="1468" w:type="dxa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книги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«Знакомьтесь – книга!»: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«Читаем книжки от форзаца до сноски»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F38F1" w:rsidRPr="00854BEA" w:rsidTr="003E6B8E">
        <w:trPr>
          <w:gridAfter w:val="3"/>
          <w:wAfter w:w="1468" w:type="dxa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Художники-иллюстраторы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«Сказки и краски»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F38F1" w:rsidRPr="00854BEA" w:rsidTr="003E6B8E">
        <w:trPr>
          <w:gridAfter w:val="3"/>
          <w:wAfter w:w="1468" w:type="dxa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Газеты и журналы для детей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» и компания»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«Журнальная империя»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F38F1" w:rsidRPr="00854BEA" w:rsidTr="003E6B8E">
        <w:trPr>
          <w:gridAfter w:val="3"/>
          <w:wAfter w:w="1468" w:type="dxa"/>
          <w:trHeight w:val="973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Справочно-библиографический аппарат библиотеки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«Зачем нужны энциклопедии»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«Эти книги нам расскажут обо всем на свете»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«Наши помощники – словари и справочники»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</w:t>
            </w:r>
            <w:proofErr w:type="spell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Словаренка</w:t>
            </w:r>
            <w:proofErr w:type="spell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«Что нужно знать, чтоб нам помог библиотечный каталог»: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деда </w:t>
            </w:r>
            <w:proofErr w:type="spell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Буквоведа</w:t>
            </w:r>
            <w:proofErr w:type="spell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38F1" w:rsidRPr="00854BEA" w:rsidRDefault="00FF38F1" w:rsidP="008C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F1" w:rsidRPr="00854BEA" w:rsidRDefault="00FF38F1" w:rsidP="008C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F1" w:rsidRPr="00854BEA" w:rsidRDefault="00FF38F1" w:rsidP="008C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F1" w:rsidRPr="00854BEA" w:rsidRDefault="00FF38F1" w:rsidP="008C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F38F1" w:rsidRPr="00854BEA" w:rsidTr="003E6B8E">
        <w:trPr>
          <w:gridAfter w:val="3"/>
          <w:wAfter w:w="1468" w:type="dxa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Книжная выставка в библиотеке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«Выставка в библиотеке»: беседа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«Живая старина»: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«Я и мир вокруг»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«В мире фантазии»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«Твоя золотая библиотека»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F38F1" w:rsidRPr="00854BEA" w:rsidTr="003E6B8E">
        <w:trPr>
          <w:gridAfter w:val="3"/>
          <w:wAfter w:w="1468" w:type="dxa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блок.  «Знакомьтесь – интересная книга»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«Книги – юбиляры 2018 года»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«Писатели – юбиляры»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Осеева В. «Бабка»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Васильева Н. «Полынья»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Солоухин В. «Ножичек с костяной ручкой»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Бернетт</w:t>
            </w:r>
            <w:proofErr w:type="spell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 xml:space="preserve"> Ф. «Маленький лорд </w:t>
            </w:r>
            <w:proofErr w:type="spell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Фаунтлерой</w:t>
            </w:r>
            <w:proofErr w:type="spell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«Книг заветные страницы»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F38F1" w:rsidRPr="00854BEA" w:rsidTr="003E6B8E">
        <w:trPr>
          <w:gridAfter w:val="3"/>
          <w:wAfter w:w="1468" w:type="dxa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блок.  Практические занятия. Уроки творчества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 xml:space="preserve">«На приеме у доктора </w:t>
            </w:r>
            <w:proofErr w:type="spell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Нервистраничкиной</w:t>
            </w:r>
            <w:proofErr w:type="spell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«Расстановка документов в фонде»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854BEA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«Сегодня мы художники»</w:t>
            </w:r>
          </w:p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«Книги, которые мы полюбили»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F1" w:rsidRPr="00854BEA" w:rsidRDefault="00FF38F1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344F2" w:rsidRPr="00854BEA" w:rsidTr="003E6B8E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44F2" w:rsidRPr="00854BEA" w:rsidRDefault="003344F2" w:rsidP="0033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Материально-техническое обеспечение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Портреты писателей, рисунки, схемы  «Справочный аппарат библиотеки», «Типы справочных изданий», компьютер, мультимедийный проектор,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854BEA">
        <w:rPr>
          <w:rFonts w:ascii="Times New Roman" w:hAnsi="Times New Roman" w:cs="Times New Roman"/>
          <w:sz w:val="24"/>
          <w:szCs w:val="24"/>
        </w:rPr>
        <w:t xml:space="preserve"> и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др.,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цветные карандаши, краски, альбом для рисования.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Бесхлебников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Pr="00854BEA">
        <w:rPr>
          <w:rFonts w:ascii="Times New Roman" w:hAnsi="Times New Roman" w:cs="Times New Roman"/>
          <w:sz w:val="24"/>
          <w:szCs w:val="24"/>
        </w:rPr>
        <w:t xml:space="preserve"> Что ты знаешь о книге: библиотечная игра/ П.               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Бесхлебников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// Школьная библиотека. – 2001. - № 2. – с.33-34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Бесхлебникова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, В. Библиотечная мозаика: урок-игра/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В.Бесхлебникова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>// Школьная библиотека. – 2001. - № 3. – с.36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3. Библиотечные уроки. Вып.1: обучение школьников основам библиотечно-библиографических знаний. 1-11 классы. М.: Глобус, 2007. – 160с. – (Школа)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4. Библиотечные уроки. Вып.2: обучение школьников основам библиотечно-библиографических знаний. 1-11 классы. М.: Глобус, 2007. – 160с. – (Школа)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5. Голубева Е., Основные направления работы школьной библиотеки по формированию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информционной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культуры школьников /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Е.Голубева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// Школьная библиотека. – 2005. - № 6. – с.45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Иллакрина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>, Е.В. Мастер-классы для школьных библиотекарей. – М.: Глобус, 2007. – 268с. – (Школа)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7. Кривенко, Л.В. Приключения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Словаренка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: библиотечно-библиографический урок /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Л.В.Кривенко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// Читаем, учимся, играем. – 2005. - № 9. – с.22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8. Кузякина, н. Любите книгу и цените библиотеку /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Н.Кузякина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// Библиотека в школе. – 2004. № 13, № 14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Плюснина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, С. Работа с периодическими изданиями в библиотеке /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С.Плюснина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// Школьная библиотека. 2004. № 2. – с.14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10. Расскажут обо всем на свете детские журналы и газеты // Праздник книги и чтения. – М., 2005. – с.264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11. Сергеев, В.Н. Словари – наши друзья и помощники. – М.: Просвещение, 1984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12. Степанова, т. Тысяча мудрецов под одной крышей: игра-путешествие/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Т.Степанова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/ Библиотека. – 2002. - № 6. – с.47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Ступак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, Т.В. Путешествие в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Библиоград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: игра-путешествие по    библиотеке. / Т.В. 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Ступак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// Читаем, учимся, играем. – 2005.- №2. – с.49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 xml:space="preserve">14. Тихомирова, И.И. Культура чтения в контексте </w:t>
      </w:r>
      <w:proofErr w:type="gramStart"/>
      <w:r w:rsidRPr="00854BEA">
        <w:rPr>
          <w:rFonts w:ascii="Times New Roman" w:hAnsi="Times New Roman" w:cs="Times New Roman"/>
          <w:sz w:val="24"/>
          <w:szCs w:val="24"/>
        </w:rPr>
        <w:t>российских</w:t>
      </w:r>
      <w:proofErr w:type="gramEnd"/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lastRenderedPageBreak/>
        <w:t>традиций/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И.И.Тихомирова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// Школьная библиотека. – 2006. - №2. – с.27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15. Щукина, Н. Центр информационной культуры – библиотека. /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Н.Щукина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// Библиотека в школе. – 2005. - № 23. – с.11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16. Хохлова, Г.А. Корабль мысли: библиографическая игра / Г.А.      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Хохлова // Читаем, учимся, играем. – 2005. - № 9. – с.18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</w:t>
      </w:r>
    </w:p>
    <w:p w:rsidR="008D54BB" w:rsidRPr="00854BEA" w:rsidRDefault="008D54BB" w:rsidP="003344F2">
      <w:pPr>
        <w:rPr>
          <w:rFonts w:ascii="Times New Roman" w:hAnsi="Times New Roman" w:cs="Times New Roman"/>
          <w:sz w:val="24"/>
          <w:szCs w:val="24"/>
        </w:rPr>
      </w:pPr>
    </w:p>
    <w:p w:rsidR="008D54BB" w:rsidRPr="00854BEA" w:rsidRDefault="008D54BB" w:rsidP="003344F2">
      <w:pPr>
        <w:rPr>
          <w:rFonts w:ascii="Times New Roman" w:hAnsi="Times New Roman" w:cs="Times New Roman"/>
          <w:sz w:val="24"/>
          <w:szCs w:val="24"/>
        </w:rPr>
      </w:pPr>
    </w:p>
    <w:p w:rsidR="008D54BB" w:rsidRPr="00854BEA" w:rsidRDefault="008D54BB" w:rsidP="003344F2">
      <w:pPr>
        <w:rPr>
          <w:rFonts w:ascii="Times New Roman" w:hAnsi="Times New Roman" w:cs="Times New Roman"/>
          <w:sz w:val="24"/>
          <w:szCs w:val="24"/>
        </w:rPr>
      </w:pPr>
    </w:p>
    <w:p w:rsidR="008D54BB" w:rsidRPr="00854BEA" w:rsidRDefault="008D54BB" w:rsidP="003344F2">
      <w:pPr>
        <w:rPr>
          <w:rFonts w:ascii="Times New Roman" w:hAnsi="Times New Roman" w:cs="Times New Roman"/>
          <w:sz w:val="24"/>
          <w:szCs w:val="24"/>
        </w:rPr>
      </w:pP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   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 </w:t>
      </w:r>
    </w:p>
    <w:p w:rsidR="003344F2" w:rsidRPr="00854BEA" w:rsidRDefault="003344F2" w:rsidP="003344F2">
      <w:pPr>
        <w:rPr>
          <w:rFonts w:ascii="Times New Roman" w:hAnsi="Times New Roman" w:cs="Times New Roman"/>
          <w:sz w:val="24"/>
          <w:szCs w:val="24"/>
        </w:rPr>
      </w:pPr>
    </w:p>
    <w:p w:rsidR="00746B4F" w:rsidRPr="00854BEA" w:rsidRDefault="00746B4F">
      <w:pPr>
        <w:rPr>
          <w:rFonts w:ascii="Times New Roman" w:hAnsi="Times New Roman" w:cs="Times New Roman"/>
          <w:sz w:val="24"/>
          <w:szCs w:val="24"/>
        </w:rPr>
      </w:pPr>
    </w:p>
    <w:sectPr w:rsidR="00746B4F" w:rsidRPr="00854BEA" w:rsidSect="005B6AF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21A8"/>
    <w:multiLevelType w:val="hybridMultilevel"/>
    <w:tmpl w:val="429854F4"/>
    <w:lvl w:ilvl="0" w:tplc="862E1A6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07E27"/>
    <w:multiLevelType w:val="hybridMultilevel"/>
    <w:tmpl w:val="ED101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B782C"/>
    <w:multiLevelType w:val="multilevel"/>
    <w:tmpl w:val="E43E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F2"/>
    <w:rsid w:val="000F1D01"/>
    <w:rsid w:val="00110505"/>
    <w:rsid w:val="001242FC"/>
    <w:rsid w:val="001720FB"/>
    <w:rsid w:val="001C6947"/>
    <w:rsid w:val="00254E0A"/>
    <w:rsid w:val="002E7415"/>
    <w:rsid w:val="003344F2"/>
    <w:rsid w:val="003E6B8E"/>
    <w:rsid w:val="00467781"/>
    <w:rsid w:val="00591691"/>
    <w:rsid w:val="005A7531"/>
    <w:rsid w:val="005B6AF5"/>
    <w:rsid w:val="005F312E"/>
    <w:rsid w:val="00692DF0"/>
    <w:rsid w:val="006B4AF0"/>
    <w:rsid w:val="00746B4F"/>
    <w:rsid w:val="007E7D14"/>
    <w:rsid w:val="00854BEA"/>
    <w:rsid w:val="008901B8"/>
    <w:rsid w:val="008C3FC5"/>
    <w:rsid w:val="008D54BB"/>
    <w:rsid w:val="008E7D27"/>
    <w:rsid w:val="00AF6F94"/>
    <w:rsid w:val="00B14841"/>
    <w:rsid w:val="00B704DB"/>
    <w:rsid w:val="00B82E63"/>
    <w:rsid w:val="00C96A79"/>
    <w:rsid w:val="00F31B2E"/>
    <w:rsid w:val="00FB1884"/>
    <w:rsid w:val="00FE2B38"/>
    <w:rsid w:val="00FF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31"/>
  </w:style>
  <w:style w:type="paragraph" w:styleId="1">
    <w:name w:val="heading 1"/>
    <w:basedOn w:val="a"/>
    <w:link w:val="10"/>
    <w:uiPriority w:val="9"/>
    <w:qFormat/>
    <w:rsid w:val="00334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4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44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-blog-post--tags-label">
    <w:name w:val="j-blog-post--tags-label"/>
    <w:basedOn w:val="a0"/>
    <w:rsid w:val="003344F2"/>
  </w:style>
  <w:style w:type="character" w:customStyle="1" w:styleId="j-blog-post--tags-list">
    <w:name w:val="j-blog-post--tags-list"/>
    <w:basedOn w:val="a0"/>
    <w:rsid w:val="003344F2"/>
  </w:style>
  <w:style w:type="character" w:customStyle="1" w:styleId="j-blog-post--tag">
    <w:name w:val="j-blog-post--tag"/>
    <w:basedOn w:val="a0"/>
    <w:rsid w:val="003344F2"/>
  </w:style>
  <w:style w:type="character" w:styleId="a4">
    <w:name w:val="Hyperlink"/>
    <w:basedOn w:val="a0"/>
    <w:uiPriority w:val="99"/>
    <w:unhideWhenUsed/>
    <w:rsid w:val="003344F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44F2"/>
    <w:rPr>
      <w:color w:val="800080"/>
      <w:u w:val="single"/>
    </w:rPr>
  </w:style>
  <w:style w:type="character" w:styleId="a6">
    <w:name w:val="Emphasis"/>
    <w:basedOn w:val="a0"/>
    <w:uiPriority w:val="20"/>
    <w:qFormat/>
    <w:rsid w:val="003344F2"/>
    <w:rPr>
      <w:i/>
      <w:iCs/>
    </w:rPr>
  </w:style>
  <w:style w:type="character" w:styleId="a7">
    <w:name w:val="Strong"/>
    <w:basedOn w:val="a0"/>
    <w:uiPriority w:val="22"/>
    <w:qFormat/>
    <w:rsid w:val="003344F2"/>
    <w:rPr>
      <w:b/>
      <w:bCs/>
    </w:rPr>
  </w:style>
  <w:style w:type="character" w:customStyle="1" w:styleId="loggedout">
    <w:name w:val="loggedout"/>
    <w:basedOn w:val="a0"/>
    <w:rsid w:val="003344F2"/>
  </w:style>
  <w:style w:type="paragraph" w:styleId="a8">
    <w:name w:val="Balloon Text"/>
    <w:basedOn w:val="a"/>
    <w:link w:val="a9"/>
    <w:uiPriority w:val="99"/>
    <w:semiHidden/>
    <w:unhideWhenUsed/>
    <w:rsid w:val="0033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4F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54BE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F1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31"/>
  </w:style>
  <w:style w:type="paragraph" w:styleId="1">
    <w:name w:val="heading 1"/>
    <w:basedOn w:val="a"/>
    <w:link w:val="10"/>
    <w:uiPriority w:val="9"/>
    <w:qFormat/>
    <w:rsid w:val="00334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4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44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-blog-post--tags-label">
    <w:name w:val="j-blog-post--tags-label"/>
    <w:basedOn w:val="a0"/>
    <w:rsid w:val="003344F2"/>
  </w:style>
  <w:style w:type="character" w:customStyle="1" w:styleId="j-blog-post--tags-list">
    <w:name w:val="j-blog-post--tags-list"/>
    <w:basedOn w:val="a0"/>
    <w:rsid w:val="003344F2"/>
  </w:style>
  <w:style w:type="character" w:customStyle="1" w:styleId="j-blog-post--tag">
    <w:name w:val="j-blog-post--tag"/>
    <w:basedOn w:val="a0"/>
    <w:rsid w:val="003344F2"/>
  </w:style>
  <w:style w:type="character" w:styleId="a4">
    <w:name w:val="Hyperlink"/>
    <w:basedOn w:val="a0"/>
    <w:uiPriority w:val="99"/>
    <w:unhideWhenUsed/>
    <w:rsid w:val="003344F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44F2"/>
    <w:rPr>
      <w:color w:val="800080"/>
      <w:u w:val="single"/>
    </w:rPr>
  </w:style>
  <w:style w:type="character" w:styleId="a6">
    <w:name w:val="Emphasis"/>
    <w:basedOn w:val="a0"/>
    <w:uiPriority w:val="20"/>
    <w:qFormat/>
    <w:rsid w:val="003344F2"/>
    <w:rPr>
      <w:i/>
      <w:iCs/>
    </w:rPr>
  </w:style>
  <w:style w:type="character" w:styleId="a7">
    <w:name w:val="Strong"/>
    <w:basedOn w:val="a0"/>
    <w:uiPriority w:val="22"/>
    <w:qFormat/>
    <w:rsid w:val="003344F2"/>
    <w:rPr>
      <w:b/>
      <w:bCs/>
    </w:rPr>
  </w:style>
  <w:style w:type="character" w:customStyle="1" w:styleId="loggedout">
    <w:name w:val="loggedout"/>
    <w:basedOn w:val="a0"/>
    <w:rsid w:val="003344F2"/>
  </w:style>
  <w:style w:type="paragraph" w:styleId="a8">
    <w:name w:val="Balloon Text"/>
    <w:basedOn w:val="a"/>
    <w:link w:val="a9"/>
    <w:uiPriority w:val="99"/>
    <w:semiHidden/>
    <w:unhideWhenUsed/>
    <w:rsid w:val="0033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4F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54BE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F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2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55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4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3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2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1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6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9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6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02E7-30E9-49BB-9D10-93692334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Image&amp;Matros ®</cp:lastModifiedBy>
  <cp:revision>4</cp:revision>
  <cp:lastPrinted>2021-11-25T14:41:00Z</cp:lastPrinted>
  <dcterms:created xsi:type="dcterms:W3CDTF">2018-02-13T22:18:00Z</dcterms:created>
  <dcterms:modified xsi:type="dcterms:W3CDTF">2021-12-07T21:16:00Z</dcterms:modified>
</cp:coreProperties>
</file>