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DA" w:rsidRDefault="000869DA" w:rsidP="000869DA">
      <w:pPr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 wp14:anchorId="10028D0F" wp14:editId="4CEA2388">
            <wp:extent cx="597726" cy="553720"/>
            <wp:effectExtent l="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90" cy="60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DA" w:rsidRPr="001E3308" w:rsidRDefault="000869DA" w:rsidP="000869DA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0869DA" w:rsidRPr="001E3308" w:rsidRDefault="000869DA" w:rsidP="000869DA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ОБЩЕОБРАЗОВАТЕЛЬНОЕ УЧРЕЖДЕНИЕ</w:t>
      </w:r>
    </w:p>
    <w:p w:rsidR="000869DA" w:rsidRPr="001E3308" w:rsidRDefault="000869DA" w:rsidP="000869DA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0869DA" w:rsidTr="001562A6">
        <w:trPr>
          <w:trHeight w:val="1416"/>
        </w:trPr>
        <w:tc>
          <w:tcPr>
            <w:tcW w:w="2355" w:type="dxa"/>
          </w:tcPr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0869DA" w:rsidRPr="001E3308" w:rsidRDefault="000869DA" w:rsidP="001562A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директора</w:t>
            </w:r>
            <w:r w:rsidRPr="001E3308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№1»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0869DA" w:rsidRPr="001E3308" w:rsidRDefault="000869DA" w:rsidP="001562A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74" w:type="dxa"/>
          </w:tcPr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0869DA" w:rsidRPr="001E3308" w:rsidRDefault="000869DA" w:rsidP="00156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0869DA" w:rsidRPr="001E3308" w:rsidRDefault="000869DA" w:rsidP="001562A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0869DA" w:rsidRPr="001E3308" w:rsidRDefault="000869DA" w:rsidP="001562A6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605AC" w:rsidRPr="00B806CB" w:rsidRDefault="00F605AC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5AC" w:rsidRDefault="00F605AC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69DA" w:rsidRDefault="000869DA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69DA" w:rsidRPr="00B806CB" w:rsidRDefault="000869DA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5355" w:rsidRPr="00B806CB" w:rsidRDefault="002B2C75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КУРСА</w:t>
      </w:r>
    </w:p>
    <w:p w:rsidR="00945355" w:rsidRPr="00DC538F" w:rsidRDefault="00945355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538F">
        <w:rPr>
          <w:rFonts w:ascii="Times New Roman" w:hAnsi="Times New Roman" w:cs="Times New Roman"/>
          <w:b/>
          <w:sz w:val="32"/>
          <w:szCs w:val="28"/>
        </w:rPr>
        <w:t>«</w:t>
      </w:r>
      <w:r w:rsidR="00787923" w:rsidRPr="00DC538F">
        <w:rPr>
          <w:rFonts w:ascii="Times New Roman" w:hAnsi="Times New Roman" w:cs="Times New Roman"/>
          <w:b/>
          <w:sz w:val="32"/>
          <w:szCs w:val="28"/>
        </w:rPr>
        <w:t>Применение информационно-коммуникационн</w:t>
      </w:r>
      <w:r w:rsidR="00DC538F" w:rsidRPr="00DC538F">
        <w:rPr>
          <w:rFonts w:ascii="Times New Roman" w:hAnsi="Times New Roman" w:cs="Times New Roman"/>
          <w:b/>
          <w:sz w:val="32"/>
          <w:szCs w:val="28"/>
        </w:rPr>
        <w:t xml:space="preserve">ых технологий </w:t>
      </w:r>
      <w:r w:rsidR="0076066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C538F" w:rsidRPr="00DC538F">
        <w:rPr>
          <w:rFonts w:ascii="Times New Roman" w:hAnsi="Times New Roman" w:cs="Times New Roman"/>
          <w:b/>
          <w:sz w:val="32"/>
          <w:szCs w:val="28"/>
        </w:rPr>
        <w:t>в музейном деле</w:t>
      </w:r>
      <w:r w:rsidR="00B80AC1">
        <w:rPr>
          <w:rFonts w:ascii="Times New Roman" w:hAnsi="Times New Roman" w:cs="Times New Roman"/>
          <w:b/>
          <w:sz w:val="32"/>
          <w:szCs w:val="28"/>
        </w:rPr>
        <w:t>»</w:t>
      </w:r>
      <w:r w:rsidR="00787923" w:rsidRPr="00DC538F">
        <w:rPr>
          <w:rFonts w:ascii="Times New Roman" w:hAnsi="Times New Roman" w:cs="Times New Roman"/>
          <w:b/>
          <w:sz w:val="32"/>
          <w:szCs w:val="28"/>
        </w:rPr>
        <w:t>.</w:t>
      </w:r>
    </w:p>
    <w:p w:rsidR="00945355" w:rsidRPr="00B806CB" w:rsidRDefault="000869DA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BFCE2F0" wp14:editId="4F9AD3CC">
            <wp:simplePos x="0" y="0"/>
            <wp:positionH relativeFrom="column">
              <wp:posOffset>155575</wp:posOffset>
            </wp:positionH>
            <wp:positionV relativeFrom="paragraph">
              <wp:posOffset>13970</wp:posOffset>
            </wp:positionV>
            <wp:extent cx="2569086" cy="3819525"/>
            <wp:effectExtent l="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86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355" w:rsidRPr="00B806CB" w:rsidRDefault="00945355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5AC" w:rsidRPr="00B806CB" w:rsidRDefault="00F605AC" w:rsidP="00F605AC">
      <w:pPr>
        <w:spacing w:after="0" w:line="360" w:lineRule="auto"/>
        <w:ind w:left="55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5AC" w:rsidRPr="00B806CB" w:rsidRDefault="00F605AC" w:rsidP="00F605AC">
      <w:pPr>
        <w:spacing w:after="0" w:line="360" w:lineRule="auto"/>
        <w:ind w:left="55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355" w:rsidRDefault="000869DA" w:rsidP="00F605AC">
      <w:pPr>
        <w:spacing w:after="0" w:line="36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945355" w:rsidRPr="00B806C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Pr="00B806CB">
        <w:rPr>
          <w:rFonts w:ascii="Times New Roman" w:hAnsi="Times New Roman" w:cs="Times New Roman"/>
          <w:sz w:val="28"/>
          <w:szCs w:val="28"/>
        </w:rPr>
        <w:t>, учитель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информатики МБОУ «СОШ №</w:t>
      </w:r>
      <w:r>
        <w:rPr>
          <w:rFonts w:ascii="Times New Roman" w:hAnsi="Times New Roman" w:cs="Times New Roman"/>
          <w:sz w:val="28"/>
          <w:szCs w:val="28"/>
        </w:rPr>
        <w:t>1».</w:t>
      </w:r>
    </w:p>
    <w:p w:rsidR="000869DA" w:rsidRDefault="000869DA" w:rsidP="00F605AC">
      <w:pPr>
        <w:spacing w:after="0" w:line="36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0869DA" w:rsidRPr="00B806CB" w:rsidRDefault="000869DA" w:rsidP="00F605AC">
      <w:pPr>
        <w:spacing w:after="0" w:line="36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учебный год</w:t>
      </w:r>
    </w:p>
    <w:p w:rsidR="00945355" w:rsidRPr="00B806CB" w:rsidRDefault="00945355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5355" w:rsidRPr="00B806CB" w:rsidRDefault="00945355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5355" w:rsidRPr="00B806CB" w:rsidRDefault="00945355" w:rsidP="00F605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5AC" w:rsidRPr="00B806CB" w:rsidRDefault="00F605AC" w:rsidP="00F605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5AC" w:rsidRPr="00B806CB" w:rsidRDefault="00F605AC" w:rsidP="00F605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5AC" w:rsidRPr="00B806CB" w:rsidRDefault="00F605AC" w:rsidP="00F605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355" w:rsidRPr="00B806CB" w:rsidRDefault="000869DA" w:rsidP="00F605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Каспийск</w:t>
      </w:r>
    </w:p>
    <w:p w:rsidR="000869DA" w:rsidRDefault="000869DA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9DA" w:rsidRDefault="000869DA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355" w:rsidRPr="00B806CB" w:rsidRDefault="000F16A9" w:rsidP="00F605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AE314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0"/>
        <w:gridCol w:w="6776"/>
      </w:tblGrid>
      <w:tr w:rsidR="00787923" w:rsidRPr="00B806CB" w:rsidTr="00787923">
        <w:tc>
          <w:tcPr>
            <w:tcW w:w="2376" w:type="dxa"/>
            <w:vAlign w:val="center"/>
          </w:tcPr>
          <w:p w:rsidR="00787923" w:rsidRPr="00B806CB" w:rsidRDefault="00787923" w:rsidP="00A26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</w:rPr>
              <w:t>Количество часов в неделю:</w:t>
            </w:r>
          </w:p>
        </w:tc>
        <w:tc>
          <w:tcPr>
            <w:tcW w:w="7477" w:type="dxa"/>
          </w:tcPr>
          <w:p w:rsidR="00787923" w:rsidRPr="00B806CB" w:rsidRDefault="004F79DA" w:rsidP="00FE5B6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1 час</w:t>
            </w:r>
            <w:r w:rsidR="00FE5B62">
              <w:rPr>
                <w:rFonts w:ascii="Times New Roman" w:hAnsi="Times New Roman" w:cs="Times New Roman"/>
                <w:bCs/>
                <w:sz w:val="28"/>
              </w:rPr>
              <w:t xml:space="preserve"> в неделю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(всего 17</w:t>
            </w:r>
            <w:r w:rsidR="00FE5B62">
              <w:rPr>
                <w:rFonts w:ascii="Times New Roman" w:hAnsi="Times New Roman" w:cs="Times New Roman"/>
                <w:bCs/>
                <w:sz w:val="28"/>
              </w:rPr>
              <w:t xml:space="preserve"> (35 часов)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часов 1 модуль -9 </w:t>
            </w:r>
            <w:r w:rsidR="00FE5B62">
              <w:rPr>
                <w:rFonts w:ascii="Times New Roman" w:hAnsi="Times New Roman" w:cs="Times New Roman"/>
                <w:bCs/>
                <w:sz w:val="28"/>
              </w:rPr>
              <w:t>(13)</w:t>
            </w:r>
            <w:r>
              <w:rPr>
                <w:rFonts w:ascii="Times New Roman" w:hAnsi="Times New Roman" w:cs="Times New Roman"/>
                <w:bCs/>
                <w:sz w:val="28"/>
              </w:rPr>
              <w:t>часов, 2 модуль 8</w:t>
            </w:r>
            <w:r w:rsidR="00FE5B62">
              <w:rPr>
                <w:rFonts w:ascii="Times New Roman" w:hAnsi="Times New Roman" w:cs="Times New Roman"/>
                <w:bCs/>
                <w:sz w:val="28"/>
              </w:rPr>
              <w:t xml:space="preserve"> (23)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час</w:t>
            </w:r>
            <w:r w:rsidR="00FE5B62">
              <w:rPr>
                <w:rFonts w:ascii="Times New Roman" w:hAnsi="Times New Roman" w:cs="Times New Roman"/>
                <w:bCs/>
                <w:sz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</w:tr>
      <w:tr w:rsidR="00787923" w:rsidRPr="00B806CB" w:rsidTr="00787923">
        <w:tc>
          <w:tcPr>
            <w:tcW w:w="2376" w:type="dxa"/>
            <w:vAlign w:val="center"/>
          </w:tcPr>
          <w:p w:rsidR="00787923" w:rsidRPr="00B806CB" w:rsidRDefault="00787923" w:rsidP="00AE3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AE314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477" w:type="dxa"/>
          </w:tcPr>
          <w:p w:rsidR="00787923" w:rsidRPr="00B806CB" w:rsidRDefault="00787923" w:rsidP="00AE314E">
            <w:pPr>
              <w:spacing w:line="360" w:lineRule="auto"/>
              <w:rPr>
                <w:bCs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информационно-коммуникационных технологий в музейном деле</w:t>
            </w:r>
            <w:r w:rsidR="00AE3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71A" w:rsidRPr="00B806CB" w:rsidTr="00787923">
        <w:tc>
          <w:tcPr>
            <w:tcW w:w="2376" w:type="dxa"/>
            <w:vAlign w:val="center"/>
          </w:tcPr>
          <w:p w:rsidR="0019171A" w:rsidRPr="00B806CB" w:rsidRDefault="0019171A" w:rsidP="00AE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</w:t>
            </w:r>
            <w:r w:rsidR="00AE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477" w:type="dxa"/>
          </w:tcPr>
          <w:p w:rsidR="0019171A" w:rsidRPr="00B806CB" w:rsidRDefault="0019171A" w:rsidP="001436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 школы </w:t>
            </w:r>
            <w:r w:rsidR="001436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работу школьного музея по средствам информационно-коммуникационных технологий</w:t>
            </w:r>
          </w:p>
        </w:tc>
      </w:tr>
      <w:tr w:rsidR="0019171A" w:rsidRPr="00B806CB" w:rsidTr="00787923">
        <w:tc>
          <w:tcPr>
            <w:tcW w:w="2376" w:type="dxa"/>
            <w:vAlign w:val="center"/>
          </w:tcPr>
          <w:p w:rsidR="0019171A" w:rsidRPr="00B806CB" w:rsidRDefault="0019171A" w:rsidP="00AE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  <w:r w:rsidR="00AE3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477" w:type="dxa"/>
          </w:tcPr>
          <w:p w:rsidR="0019171A" w:rsidRPr="00B806CB" w:rsidRDefault="0019171A" w:rsidP="0019171A">
            <w:pPr>
              <w:pStyle w:val="a9"/>
              <w:numPr>
                <w:ilvl w:val="0"/>
                <w:numId w:val="6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Разработать компьютерную программу, позволяющую привлекать учащихся к учёту фондов школьного музея;</w:t>
            </w:r>
          </w:p>
          <w:p w:rsidR="0019171A" w:rsidRPr="00B806CB" w:rsidRDefault="000869DA" w:rsidP="0019171A">
            <w:pPr>
              <w:pStyle w:val="a9"/>
              <w:numPr>
                <w:ilvl w:val="0"/>
                <w:numId w:val="6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Показать учащимся</w:t>
            </w:r>
            <w:r w:rsidR="0019171A"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применения </w:t>
            </w: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ИКТ в</w:t>
            </w:r>
            <w:r w:rsidR="0019171A"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работе школьного музея</w:t>
            </w:r>
          </w:p>
          <w:p w:rsidR="0019171A" w:rsidRPr="00B806CB" w:rsidRDefault="0019171A" w:rsidP="0019171A">
            <w:pPr>
              <w:pStyle w:val="a9"/>
              <w:numPr>
                <w:ilvl w:val="0"/>
                <w:numId w:val="6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учащимися  при работе в школьном музее.</w:t>
            </w:r>
          </w:p>
        </w:tc>
      </w:tr>
      <w:tr w:rsidR="0019171A" w:rsidRPr="00B806CB" w:rsidTr="00787923">
        <w:tc>
          <w:tcPr>
            <w:tcW w:w="2376" w:type="dxa"/>
            <w:vAlign w:val="center"/>
          </w:tcPr>
          <w:p w:rsidR="0019171A" w:rsidRPr="00B806CB" w:rsidRDefault="0019171A" w:rsidP="0019171A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806CB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7477" w:type="dxa"/>
          </w:tcPr>
          <w:p w:rsidR="0019171A" w:rsidRPr="00B806CB" w:rsidRDefault="00760665" w:rsidP="001917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в течение</w:t>
            </w:r>
            <w:bookmarkStart w:id="0" w:name="_GoBack"/>
            <w:bookmarkEnd w:id="0"/>
            <w:r w:rsidR="0019171A"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</w:tr>
      <w:tr w:rsidR="0019171A" w:rsidRPr="00B806CB" w:rsidTr="00787923">
        <w:tc>
          <w:tcPr>
            <w:tcW w:w="2376" w:type="dxa"/>
            <w:vAlign w:val="center"/>
          </w:tcPr>
          <w:p w:rsidR="0019171A" w:rsidRPr="00B806CB" w:rsidRDefault="0019171A" w:rsidP="0019171A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806CB">
              <w:rPr>
                <w:b/>
                <w:bCs/>
                <w:sz w:val="28"/>
                <w:szCs w:val="28"/>
              </w:rPr>
              <w:t>Краткое описание предполагаемых результатов</w:t>
            </w:r>
          </w:p>
        </w:tc>
        <w:tc>
          <w:tcPr>
            <w:tcW w:w="7477" w:type="dxa"/>
          </w:tcPr>
          <w:p w:rsidR="0019171A" w:rsidRPr="00B806CB" w:rsidRDefault="000869DA" w:rsidP="0019171A">
            <w:pPr>
              <w:pStyle w:val="a9"/>
              <w:numPr>
                <w:ilvl w:val="0"/>
                <w:numId w:val="7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Рост числа</w:t>
            </w:r>
            <w:r w:rsidR="00F1701F"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учащихся школы</w:t>
            </w:r>
            <w:r w:rsidR="0019171A"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в школьном музее посредствам ИКТ.</w:t>
            </w:r>
          </w:p>
          <w:p w:rsidR="0019171A" w:rsidRPr="00B806CB" w:rsidRDefault="0019171A" w:rsidP="0019171A">
            <w:pPr>
              <w:pStyle w:val="a9"/>
              <w:numPr>
                <w:ilvl w:val="0"/>
                <w:numId w:val="7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Перевод учёта фонда школьного музея на электронный документооборот.</w:t>
            </w:r>
          </w:p>
          <w:p w:rsidR="0019171A" w:rsidRPr="00B806CB" w:rsidRDefault="0019171A" w:rsidP="003E0411">
            <w:pPr>
              <w:pStyle w:val="a9"/>
              <w:numPr>
                <w:ilvl w:val="0"/>
                <w:numId w:val="7"/>
              </w:numPr>
              <w:spacing w:line="360" w:lineRule="auto"/>
              <w:ind w:left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возможностей компьютера при работе в школьном музее. </w:t>
            </w:r>
          </w:p>
        </w:tc>
      </w:tr>
      <w:tr w:rsidR="0019171A" w:rsidRPr="00B806CB" w:rsidTr="00787923">
        <w:tc>
          <w:tcPr>
            <w:tcW w:w="2376" w:type="dxa"/>
            <w:vAlign w:val="center"/>
          </w:tcPr>
          <w:p w:rsidR="0019171A" w:rsidRPr="003E0411" w:rsidRDefault="0019171A" w:rsidP="003E04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0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7477" w:type="dxa"/>
          </w:tcPr>
          <w:p w:rsidR="0019171A" w:rsidRPr="00B806CB" w:rsidRDefault="0019171A" w:rsidP="001917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</w:tr>
      <w:tr w:rsidR="003E0411" w:rsidRPr="00B806CB" w:rsidTr="00787923">
        <w:tc>
          <w:tcPr>
            <w:tcW w:w="2376" w:type="dxa"/>
            <w:vAlign w:val="center"/>
          </w:tcPr>
          <w:p w:rsidR="003E0411" w:rsidRPr="003E0411" w:rsidRDefault="000869DA" w:rsidP="001917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</w:t>
            </w:r>
            <w:r w:rsidR="003E04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477" w:type="dxa"/>
          </w:tcPr>
          <w:p w:rsidR="003E0411" w:rsidRDefault="000869DA" w:rsidP="001917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аспийск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Орджоникидзе, 8</w:t>
            </w:r>
          </w:p>
          <w:p w:rsidR="003E0411" w:rsidRPr="003E0411" w:rsidRDefault="003E0411" w:rsidP="000869D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411" w:rsidRPr="000869DA" w:rsidRDefault="003E0411" w:rsidP="0019171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411" w:rsidRDefault="003E0411" w:rsidP="0019171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9DA" w:rsidRDefault="000869DA" w:rsidP="0019171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9DA" w:rsidRDefault="000869DA" w:rsidP="0019171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71A" w:rsidRPr="00B806CB" w:rsidRDefault="0019171A" w:rsidP="0019171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6CB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787923" w:rsidRPr="00B806CB" w:rsidRDefault="00787923" w:rsidP="00787923">
      <w:pPr>
        <w:pStyle w:val="3"/>
        <w:spacing w:line="360" w:lineRule="auto"/>
        <w:ind w:firstLine="708"/>
        <w:rPr>
          <w:b w:val="0"/>
          <w:sz w:val="28"/>
          <w:szCs w:val="28"/>
        </w:rPr>
      </w:pPr>
      <w:r w:rsidRPr="00B806CB">
        <w:rPr>
          <w:b w:val="0"/>
          <w:sz w:val="28"/>
          <w:szCs w:val="28"/>
        </w:rPr>
        <w:t xml:space="preserve">В настоящее время информационно-коммуникационные </w:t>
      </w:r>
      <w:r w:rsidR="00C25E61" w:rsidRPr="00B806CB">
        <w:rPr>
          <w:b w:val="0"/>
          <w:sz w:val="28"/>
          <w:szCs w:val="28"/>
        </w:rPr>
        <w:t>технологии становятся</w:t>
      </w:r>
      <w:r w:rsidRPr="00B806CB">
        <w:rPr>
          <w:b w:val="0"/>
          <w:sz w:val="28"/>
          <w:szCs w:val="28"/>
        </w:rPr>
        <w:t xml:space="preserve"> важным фактором информационного взаимодействия, той реальностью, игнорировать которую уже не представляется возможным. ИКТ постепенно проникает в образовательную область, что отмечается в ряде документов. Введение данного курса, несомненно, скажется на вовлечении учащихся в работу школьного музея.</w:t>
      </w:r>
    </w:p>
    <w:p w:rsidR="00787923" w:rsidRPr="00B806CB" w:rsidRDefault="00787923" w:rsidP="005A5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Потребность в создании данного курса возникла, так как </w:t>
      </w:r>
      <w:r w:rsidR="00C25E61" w:rsidRPr="00B806CB">
        <w:rPr>
          <w:rFonts w:ascii="Times New Roman" w:hAnsi="Times New Roman" w:cs="Times New Roman"/>
          <w:sz w:val="28"/>
          <w:szCs w:val="28"/>
        </w:rPr>
        <w:t>существующие программы</w:t>
      </w:r>
      <w:r w:rsidRPr="00B806CB">
        <w:rPr>
          <w:rFonts w:ascii="Times New Roman" w:hAnsi="Times New Roman" w:cs="Times New Roman"/>
          <w:sz w:val="28"/>
          <w:szCs w:val="28"/>
        </w:rPr>
        <w:t xml:space="preserve"> по музейной </w:t>
      </w:r>
      <w:r w:rsidR="00C25E61" w:rsidRPr="00B806CB">
        <w:rPr>
          <w:rFonts w:ascii="Times New Roman" w:hAnsi="Times New Roman" w:cs="Times New Roman"/>
          <w:sz w:val="28"/>
          <w:szCs w:val="28"/>
        </w:rPr>
        <w:t>деятельности отстают</w:t>
      </w:r>
      <w:r w:rsidRPr="00B806CB">
        <w:rPr>
          <w:rFonts w:ascii="Times New Roman" w:hAnsi="Times New Roman" w:cs="Times New Roman"/>
          <w:sz w:val="28"/>
          <w:szCs w:val="28"/>
        </w:rPr>
        <w:t xml:space="preserve"> от социального заказа. Особенность программы заключается в том, что </w:t>
      </w:r>
      <w:r w:rsidR="00C25E61" w:rsidRPr="00B806CB">
        <w:rPr>
          <w:rFonts w:ascii="Times New Roman" w:hAnsi="Times New Roman" w:cs="Times New Roman"/>
          <w:sz w:val="28"/>
          <w:szCs w:val="28"/>
        </w:rPr>
        <w:t>учащиеся по</w:t>
      </w:r>
      <w:r w:rsidRPr="00B806CB">
        <w:rPr>
          <w:rFonts w:ascii="Times New Roman" w:hAnsi="Times New Roman" w:cs="Times New Roman"/>
          <w:sz w:val="28"/>
          <w:szCs w:val="28"/>
        </w:rPr>
        <w:t xml:space="preserve"> средствам ИКТ вовлекаются в музейное дело.  </w:t>
      </w:r>
    </w:p>
    <w:p w:rsidR="00787923" w:rsidRPr="00B806CB" w:rsidRDefault="00787923" w:rsidP="005A5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 Новыми результатами в обучении будут: </w:t>
      </w:r>
      <w:r w:rsidR="00C25E61" w:rsidRPr="00B806CB">
        <w:rPr>
          <w:rFonts w:ascii="Times New Roman" w:hAnsi="Times New Roman" w:cs="Times New Roman"/>
          <w:sz w:val="28"/>
          <w:szCs w:val="28"/>
        </w:rPr>
        <w:t>новый уровень</w:t>
      </w:r>
      <w:r w:rsidRPr="00B806CB">
        <w:rPr>
          <w:rFonts w:ascii="Times New Roman" w:hAnsi="Times New Roman" w:cs="Times New Roman"/>
          <w:sz w:val="28"/>
          <w:szCs w:val="28"/>
        </w:rPr>
        <w:t xml:space="preserve"> знаний умений и </w:t>
      </w:r>
      <w:r w:rsidR="00C25E61" w:rsidRPr="00B806CB">
        <w:rPr>
          <w:rFonts w:ascii="Times New Roman" w:hAnsi="Times New Roman" w:cs="Times New Roman"/>
          <w:sz w:val="28"/>
          <w:szCs w:val="28"/>
        </w:rPr>
        <w:t>навыков применения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ИКТ в музейном деле, рост владения компьютерными технологиями,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="00C25E61" w:rsidRPr="00B806CB">
        <w:rPr>
          <w:rFonts w:ascii="Times New Roman" w:hAnsi="Times New Roman" w:cs="Times New Roman"/>
          <w:sz w:val="28"/>
          <w:szCs w:val="28"/>
        </w:rPr>
        <w:t>работа, экономия</w:t>
      </w:r>
      <w:r w:rsidRPr="00B806CB">
        <w:rPr>
          <w:rFonts w:ascii="Times New Roman" w:hAnsi="Times New Roman" w:cs="Times New Roman"/>
          <w:sz w:val="28"/>
          <w:szCs w:val="28"/>
        </w:rPr>
        <w:t xml:space="preserve"> времени при умении применять современные методы обработки информации, повышении уровня учебной мотивации. Данная </w:t>
      </w:r>
      <w:r w:rsidR="00C25E61" w:rsidRPr="00B806CB">
        <w:rPr>
          <w:rFonts w:ascii="Times New Roman" w:hAnsi="Times New Roman" w:cs="Times New Roman"/>
          <w:sz w:val="28"/>
          <w:szCs w:val="28"/>
        </w:rPr>
        <w:t>программа обеспечивает</w:t>
      </w:r>
      <w:r w:rsidRPr="00B806CB">
        <w:rPr>
          <w:rFonts w:ascii="Times New Roman" w:hAnsi="Times New Roman" w:cs="Times New Roman"/>
          <w:sz w:val="28"/>
          <w:szCs w:val="28"/>
        </w:rPr>
        <w:t xml:space="preserve">: самообразование личности ребёнка, индивидуализацию и дифференциацию обучения, а также творческий подход к изучению.  </w:t>
      </w:r>
    </w:p>
    <w:p w:rsidR="00787923" w:rsidRPr="00B806CB" w:rsidRDefault="00787923" w:rsidP="005A5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 научной точки зрения данный проект является связующим звеном между традиционными методами обработки информации и новыми тенденциями обработки информации с применением информационных технологий.</w:t>
      </w:r>
    </w:p>
    <w:p w:rsidR="00787923" w:rsidRPr="00B806CB" w:rsidRDefault="00C25E61" w:rsidP="007879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ведение данного курса для изучения учащимися </w:t>
      </w:r>
      <w:r w:rsidRPr="00B806CB">
        <w:rPr>
          <w:rFonts w:ascii="Times New Roman" w:hAnsi="Times New Roman" w:cs="Times New Roman"/>
          <w:sz w:val="28"/>
          <w:szCs w:val="28"/>
        </w:rPr>
        <w:t>позволит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в ходе изучения курса  расширить знания учащихся области применения ИКТ в музейном деле, что позволит максимально реализовать новые направления формирования ИКТ компетенций в обучении определённые федеральными государственными образовательными стандартами основного общего образования. </w:t>
      </w:r>
    </w:p>
    <w:p w:rsidR="00C25E61" w:rsidRDefault="00C25E61" w:rsidP="005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E61" w:rsidRDefault="00C25E61" w:rsidP="005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923" w:rsidRPr="00B806CB" w:rsidRDefault="00C25E61" w:rsidP="005A5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Цель курса</w:t>
      </w:r>
      <w:r w:rsidR="00787923" w:rsidRPr="00B80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–  вовлечение учащихся школы </w:t>
      </w:r>
      <w:r w:rsidR="005A5CAD">
        <w:rPr>
          <w:rFonts w:ascii="Times New Roman" w:hAnsi="Times New Roman" w:cs="Times New Roman"/>
          <w:sz w:val="28"/>
          <w:szCs w:val="28"/>
        </w:rPr>
        <w:t>в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работу школьного музея по средствам информационно-коммуникационных технологий</w:t>
      </w:r>
      <w:r w:rsidR="00FD288E">
        <w:rPr>
          <w:rFonts w:ascii="Times New Roman" w:hAnsi="Times New Roman" w:cs="Times New Roman"/>
          <w:sz w:val="28"/>
          <w:szCs w:val="28"/>
        </w:rPr>
        <w:t>.</w:t>
      </w:r>
    </w:p>
    <w:p w:rsidR="00787923" w:rsidRPr="00B806CB" w:rsidRDefault="00787923" w:rsidP="00787923">
      <w:pPr>
        <w:pStyle w:val="3"/>
        <w:spacing w:line="360" w:lineRule="auto"/>
        <w:rPr>
          <w:b w:val="0"/>
          <w:bCs w:val="0"/>
          <w:sz w:val="28"/>
          <w:szCs w:val="28"/>
        </w:rPr>
      </w:pPr>
      <w:r w:rsidRPr="00B806CB">
        <w:rPr>
          <w:sz w:val="28"/>
          <w:szCs w:val="28"/>
        </w:rPr>
        <w:t xml:space="preserve">Задачами курса – </w:t>
      </w:r>
      <w:r w:rsidRPr="00B806CB">
        <w:rPr>
          <w:b w:val="0"/>
          <w:bCs w:val="0"/>
          <w:sz w:val="28"/>
          <w:szCs w:val="28"/>
        </w:rPr>
        <w:t xml:space="preserve">являются: </w:t>
      </w:r>
    </w:p>
    <w:p w:rsidR="00787923" w:rsidRPr="00B806CB" w:rsidRDefault="00C25E61" w:rsidP="00787923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ривлекать учащихся к учёту фондов школьного </w:t>
      </w:r>
      <w:r w:rsidRPr="00B806CB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компьютерных технологий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87923" w:rsidRPr="00B806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7923" w:rsidRPr="00B806CB" w:rsidRDefault="00C25E61" w:rsidP="00787923">
      <w:pPr>
        <w:pStyle w:val="a9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Показать учащимся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возможности применения </w:t>
      </w:r>
      <w:r w:rsidRPr="00B806CB">
        <w:rPr>
          <w:rFonts w:ascii="Times New Roman" w:hAnsi="Times New Roman" w:cs="Times New Roman"/>
          <w:sz w:val="28"/>
          <w:szCs w:val="28"/>
        </w:rPr>
        <w:t>ИКТ в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работе школьного музея</w:t>
      </w:r>
      <w:r w:rsidR="00FD288E">
        <w:rPr>
          <w:rFonts w:ascii="Times New Roman" w:hAnsi="Times New Roman" w:cs="Times New Roman"/>
          <w:sz w:val="28"/>
          <w:szCs w:val="28"/>
        </w:rPr>
        <w:t>;</w:t>
      </w:r>
    </w:p>
    <w:p w:rsidR="00FD288E" w:rsidRDefault="00787923" w:rsidP="00787923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работа с </w:t>
      </w:r>
      <w:r w:rsidR="00C25E61" w:rsidRPr="00B806CB">
        <w:rPr>
          <w:rFonts w:ascii="Times New Roman" w:hAnsi="Times New Roman" w:cs="Times New Roman"/>
          <w:sz w:val="28"/>
          <w:szCs w:val="28"/>
        </w:rPr>
        <w:t>учащимися при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работе в школьном музее.</w:t>
      </w:r>
    </w:p>
    <w:p w:rsidR="00787923" w:rsidRPr="00B806CB" w:rsidRDefault="00787923" w:rsidP="005A5C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Критерии отслеживания результатов обучения:</w:t>
      </w:r>
    </w:p>
    <w:p w:rsidR="00787923" w:rsidRPr="00B806CB" w:rsidRDefault="00C25E61" w:rsidP="005A5C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Как и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Pr="00B806CB">
        <w:rPr>
          <w:rFonts w:ascii="Times New Roman" w:hAnsi="Times New Roman" w:cs="Times New Roman"/>
          <w:sz w:val="28"/>
          <w:szCs w:val="28"/>
        </w:rPr>
        <w:t>любая учебная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программа, курс предусматривает критерии, по которым будет отслеживаться результат изучения и достижение цели курса. Первым и основным критерием является оценка уровня мотивации к дальнейшему </w:t>
      </w:r>
      <w:r w:rsidRPr="00B806CB">
        <w:rPr>
          <w:rFonts w:ascii="Times New Roman" w:hAnsi="Times New Roman" w:cs="Times New Roman"/>
          <w:sz w:val="28"/>
          <w:szCs w:val="28"/>
        </w:rPr>
        <w:t>изучению вопросов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музейного дела. Этот фактор отслеживается через тестирование </w:t>
      </w:r>
      <w:r w:rsidRPr="00B806CB">
        <w:rPr>
          <w:rFonts w:ascii="Times New Roman" w:hAnsi="Times New Roman" w:cs="Times New Roman"/>
          <w:sz w:val="28"/>
          <w:szCs w:val="28"/>
        </w:rPr>
        <w:t>учащихся на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конечном уровне обучения.</w:t>
      </w:r>
    </w:p>
    <w:p w:rsidR="00787923" w:rsidRPr="00B806CB" w:rsidRDefault="00787923" w:rsidP="005A5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предусматривает организацию учебного процесса в двух взаимосвязанных и взаимодополняющих формах:</w:t>
      </w:r>
    </w:p>
    <w:p w:rsidR="00787923" w:rsidRDefault="00787923" w:rsidP="005A5CA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i/>
          <w:sz w:val="28"/>
          <w:szCs w:val="28"/>
        </w:rPr>
        <w:t>урочная форма</w:t>
      </w:r>
      <w:r w:rsidRPr="00B806CB">
        <w:rPr>
          <w:rFonts w:ascii="Times New Roman" w:hAnsi="Times New Roman" w:cs="Times New Roman"/>
          <w:sz w:val="28"/>
          <w:szCs w:val="28"/>
        </w:rPr>
        <w:t>, в которой учитель объясняет новый материал и консультирует учащихся в процессе выполнения ими пра</w:t>
      </w:r>
      <w:r w:rsidR="00C25E61">
        <w:rPr>
          <w:rFonts w:ascii="Times New Roman" w:hAnsi="Times New Roman" w:cs="Times New Roman"/>
          <w:sz w:val="28"/>
          <w:szCs w:val="28"/>
        </w:rPr>
        <w:t>ктических заданий на компьютере.</w:t>
      </w:r>
    </w:p>
    <w:p w:rsidR="00C25E61" w:rsidRDefault="00C25E61" w:rsidP="00C25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E61" w:rsidRDefault="00C25E61" w:rsidP="00C25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E61" w:rsidRDefault="00C25E61" w:rsidP="00C25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E61" w:rsidRPr="00B806CB" w:rsidRDefault="00C25E61" w:rsidP="00C25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E61" w:rsidRDefault="00C25E61" w:rsidP="0078792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93213" w:rsidRDefault="00593213" w:rsidP="0078792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87923" w:rsidRPr="00B806CB" w:rsidRDefault="00787923" w:rsidP="00C25E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06CB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Содержание курса.</w:t>
      </w:r>
    </w:p>
    <w:p w:rsidR="00787923" w:rsidRPr="00B806CB" w:rsidRDefault="00787923" w:rsidP="0078792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06CB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Введение. </w:t>
      </w:r>
      <w:r w:rsidRPr="00B806CB">
        <w:rPr>
          <w:rFonts w:ascii="Times New Roman" w:hAnsi="Times New Roman" w:cs="Times New Roman"/>
          <w:bCs/>
          <w:iCs/>
          <w:sz w:val="28"/>
          <w:szCs w:val="28"/>
        </w:rPr>
        <w:t xml:space="preserve">Цели и задачи курса. </w:t>
      </w:r>
    </w:p>
    <w:p w:rsidR="00787923" w:rsidRPr="00B806CB" w:rsidRDefault="00787923" w:rsidP="0078792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06CB">
        <w:rPr>
          <w:rFonts w:ascii="Times New Roman" w:hAnsi="Times New Roman" w:cs="Times New Roman"/>
          <w:bCs/>
          <w:iCs/>
          <w:sz w:val="28"/>
          <w:szCs w:val="28"/>
          <w:u w:val="single"/>
        </w:rPr>
        <w:t>Цель:</w:t>
      </w:r>
      <w:r w:rsidRPr="00B806CB">
        <w:rPr>
          <w:rFonts w:ascii="Times New Roman" w:hAnsi="Times New Roman" w:cs="Times New Roman"/>
          <w:bCs/>
          <w:iCs/>
          <w:sz w:val="28"/>
          <w:szCs w:val="28"/>
        </w:rPr>
        <w:t xml:space="preserve"> мотивация учащихся к осознанному изучению выбранного </w:t>
      </w:r>
      <w:r w:rsidR="00C25E61" w:rsidRPr="00B806CB">
        <w:rPr>
          <w:rFonts w:ascii="Times New Roman" w:hAnsi="Times New Roman" w:cs="Times New Roman"/>
          <w:bCs/>
          <w:iCs/>
          <w:sz w:val="28"/>
          <w:szCs w:val="28"/>
        </w:rPr>
        <w:t>элективного курса</w:t>
      </w:r>
      <w:r w:rsidRPr="00B806C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108"/>
      </w:tblGrid>
      <w:tr w:rsidR="00787923" w:rsidRPr="00B806CB" w:rsidTr="0081371A">
        <w:tc>
          <w:tcPr>
            <w:tcW w:w="921" w:type="dxa"/>
          </w:tcPr>
          <w:p w:rsidR="00787923" w:rsidRPr="00B806CB" w:rsidRDefault="00787923" w:rsidP="0081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№п./п.</w:t>
            </w:r>
          </w:p>
        </w:tc>
        <w:tc>
          <w:tcPr>
            <w:tcW w:w="8650" w:type="dxa"/>
          </w:tcPr>
          <w:p w:rsidR="00787923" w:rsidRPr="00B806CB" w:rsidRDefault="00787923" w:rsidP="0081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части</w:t>
            </w:r>
          </w:p>
        </w:tc>
      </w:tr>
      <w:tr w:rsidR="00787923" w:rsidRPr="00B806CB" w:rsidTr="0081371A">
        <w:tc>
          <w:tcPr>
            <w:tcW w:w="921" w:type="dxa"/>
          </w:tcPr>
          <w:p w:rsidR="00787923" w:rsidRPr="00B806CB" w:rsidRDefault="00787923" w:rsidP="005A5C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50" w:type="dxa"/>
          </w:tcPr>
          <w:p w:rsidR="00787923" w:rsidRPr="00B806CB" w:rsidRDefault="00787923" w:rsidP="005A5C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проблемной задачи.  </w:t>
            </w:r>
            <w:r w:rsidR="00C25E61" w:rsidRPr="00B806CB">
              <w:rPr>
                <w:rFonts w:ascii="Times New Roman" w:hAnsi="Times New Roman" w:cs="Times New Roman"/>
                <w:sz w:val="28"/>
                <w:szCs w:val="28"/>
              </w:rPr>
              <w:t>История развития</w:t>
            </w: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  музеев в России. Примеры применения ИКТ  в музейном деле.</w:t>
            </w:r>
          </w:p>
        </w:tc>
      </w:tr>
    </w:tbl>
    <w:p w:rsidR="00787923" w:rsidRPr="00B806CB" w:rsidRDefault="00787923" w:rsidP="00787923">
      <w:pPr>
        <w:pStyle w:val="3"/>
        <w:rPr>
          <w:bCs w:val="0"/>
          <w:iCs/>
          <w:sz w:val="28"/>
          <w:szCs w:val="28"/>
        </w:rPr>
      </w:pPr>
      <w:r w:rsidRPr="00B806CB">
        <w:rPr>
          <w:bCs w:val="0"/>
          <w:iCs/>
          <w:sz w:val="28"/>
          <w:szCs w:val="28"/>
        </w:rPr>
        <w:t>Часть 1. Исходные понятия курса</w:t>
      </w:r>
      <w:r w:rsidR="00C61123">
        <w:rPr>
          <w:bCs w:val="0"/>
          <w:iCs/>
          <w:sz w:val="28"/>
          <w:szCs w:val="28"/>
        </w:rPr>
        <w:t xml:space="preserve"> (модуль</w:t>
      </w:r>
      <w:proofErr w:type="gramStart"/>
      <w:r w:rsidR="00C61123">
        <w:rPr>
          <w:bCs w:val="0"/>
          <w:iCs/>
          <w:sz w:val="28"/>
          <w:szCs w:val="28"/>
        </w:rPr>
        <w:t>1</w:t>
      </w:r>
      <w:proofErr w:type="gramEnd"/>
      <w:r w:rsidR="00C61123">
        <w:rPr>
          <w:bCs w:val="0"/>
          <w:iCs/>
          <w:sz w:val="28"/>
          <w:szCs w:val="28"/>
        </w:rPr>
        <w:t>)</w:t>
      </w:r>
    </w:p>
    <w:p w:rsidR="00787923" w:rsidRPr="00B806CB" w:rsidRDefault="00C25E61" w:rsidP="00787923">
      <w:pPr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806CB">
        <w:rPr>
          <w:rFonts w:ascii="Times New Roman" w:hAnsi="Times New Roman" w:cs="Times New Roman"/>
          <w:sz w:val="28"/>
          <w:szCs w:val="28"/>
        </w:rPr>
        <w:t>обучение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Pr="00B806CB">
        <w:rPr>
          <w:rFonts w:ascii="Times New Roman" w:hAnsi="Times New Roman" w:cs="Times New Roman"/>
          <w:sz w:val="28"/>
          <w:szCs w:val="28"/>
        </w:rPr>
        <w:t>учащихся документообороту</w:t>
      </w:r>
      <w:r w:rsidR="00787923" w:rsidRPr="00B806CB">
        <w:rPr>
          <w:rFonts w:ascii="Times New Roman" w:hAnsi="Times New Roman" w:cs="Times New Roman"/>
          <w:sz w:val="28"/>
          <w:szCs w:val="28"/>
        </w:rPr>
        <w:t xml:space="preserve"> школьного музея.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108"/>
      </w:tblGrid>
      <w:tr w:rsidR="002A394B" w:rsidRPr="00B806CB" w:rsidTr="002A394B">
        <w:tc>
          <w:tcPr>
            <w:tcW w:w="1038" w:type="dxa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№п./п.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части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Знакомство с фондами  школьного музея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Порядок хранения в школьном музее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 школьного музея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электронным журналом школьного музея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09" w:type="dxa"/>
          </w:tcPr>
          <w:p w:rsidR="002A394B" w:rsidRPr="00B806CB" w:rsidRDefault="002A394B" w:rsidP="00787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Заполнение инвентарной книги школьного музея и инвентарной карточки  школьного музея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787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Обзор компьютерных программ  используемых в музейном деле (электронный учёт фондов музеев, электронные сканеры, виртуальные музеи)</w:t>
            </w:r>
          </w:p>
        </w:tc>
      </w:tr>
      <w:tr w:rsidR="002A394B" w:rsidRPr="00B806CB" w:rsidTr="002A394B">
        <w:tc>
          <w:tcPr>
            <w:tcW w:w="1038" w:type="dxa"/>
            <w:vAlign w:val="center"/>
          </w:tcPr>
          <w:p w:rsidR="002A394B" w:rsidRPr="00B806CB" w:rsidRDefault="002A394B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09" w:type="dxa"/>
          </w:tcPr>
          <w:p w:rsidR="002A394B" w:rsidRPr="00B806CB" w:rsidRDefault="002A394B" w:rsidP="0081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</w:tbl>
    <w:p w:rsidR="00C61123" w:rsidRDefault="00C61123" w:rsidP="008A0BB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Часть 2. Офисные технологии в музейном деле (модуль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108"/>
      </w:tblGrid>
      <w:tr w:rsidR="00C61123" w:rsidRPr="00B806CB" w:rsidTr="0060742E">
        <w:tc>
          <w:tcPr>
            <w:tcW w:w="1038" w:type="dxa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№п./п.</w:t>
            </w:r>
          </w:p>
        </w:tc>
        <w:tc>
          <w:tcPr>
            <w:tcW w:w="8709" w:type="dxa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части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09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презентационных роликов музеев мира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09" w:type="dxa"/>
          </w:tcPr>
          <w:p w:rsidR="00C61123" w:rsidRPr="00C61123" w:rsidRDefault="00C61123" w:rsidP="00C61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о школьном музее 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09" w:type="dxa"/>
          </w:tcPr>
          <w:p w:rsidR="00C61123" w:rsidRPr="00B806CB" w:rsidRDefault="00C61123" w:rsidP="004F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о </w:t>
            </w:r>
            <w:r w:rsidR="004F79DA">
              <w:rPr>
                <w:rFonts w:ascii="Times New Roman" w:hAnsi="Times New Roman" w:cs="Times New Roman"/>
                <w:sz w:val="28"/>
                <w:szCs w:val="28"/>
              </w:rPr>
              <w:t>фондах музея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09" w:type="dxa"/>
          </w:tcPr>
          <w:p w:rsidR="00C61123" w:rsidRPr="00C61123" w:rsidRDefault="00C61123" w:rsidP="00B8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издательской системы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C61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Publisher</w:t>
            </w:r>
            <w:r w:rsidRPr="00C61123">
              <w:rPr>
                <w:rFonts w:ascii="Times New Roman" w:hAnsi="Times New Roman" w:cs="Times New Roman"/>
                <w:sz w:val="28"/>
                <w:szCs w:val="28"/>
              </w:rPr>
              <w:t xml:space="preserve"> 2007-2010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09" w:type="dxa"/>
          </w:tcPr>
          <w:p w:rsidR="00C61123" w:rsidRPr="00C61123" w:rsidRDefault="00C61123" w:rsidP="004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календарей, грамот с символикой музея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09" w:type="dxa"/>
          </w:tcPr>
          <w:p w:rsidR="00C61123" w:rsidRPr="00C61123" w:rsidRDefault="00C61123" w:rsidP="004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буклета о школьном музее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09" w:type="dxa"/>
          </w:tcPr>
          <w:p w:rsidR="00C61123" w:rsidRPr="00B806CB" w:rsidRDefault="00C61123" w:rsidP="00607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C61123" w:rsidRPr="00B806CB" w:rsidTr="0060742E">
        <w:tc>
          <w:tcPr>
            <w:tcW w:w="1038" w:type="dxa"/>
            <w:vAlign w:val="center"/>
          </w:tcPr>
          <w:p w:rsidR="00C61123" w:rsidRPr="00B806CB" w:rsidRDefault="00C61123" w:rsidP="00607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709" w:type="dxa"/>
          </w:tcPr>
          <w:p w:rsidR="00C61123" w:rsidRPr="00B806CB" w:rsidRDefault="00C61123" w:rsidP="00607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</w:tr>
    </w:tbl>
    <w:p w:rsidR="008A0BB1" w:rsidRPr="00B806CB" w:rsidRDefault="008A0BB1" w:rsidP="008A0BB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06CB">
        <w:rPr>
          <w:rFonts w:ascii="Times New Roman" w:hAnsi="Times New Roman" w:cs="Times New Roman"/>
          <w:b/>
          <w:i/>
          <w:sz w:val="28"/>
          <w:szCs w:val="28"/>
          <w:u w:val="single"/>
        </w:rPr>
        <w:t>Требования к знаниям и умениям учащихся.</w:t>
      </w:r>
    </w:p>
    <w:p w:rsidR="00056941" w:rsidRPr="00B806CB" w:rsidRDefault="00056941" w:rsidP="00056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После изучения курса учащиеся </w:t>
      </w:r>
      <w:r w:rsidRPr="00B806CB">
        <w:rPr>
          <w:rFonts w:ascii="Times New Roman" w:hAnsi="Times New Roman" w:cs="Times New Roman"/>
          <w:b/>
          <w:sz w:val="28"/>
          <w:szCs w:val="28"/>
        </w:rPr>
        <w:t>должны знать</w:t>
      </w:r>
      <w:r w:rsidRPr="00B806CB">
        <w:rPr>
          <w:rFonts w:ascii="Times New Roman" w:hAnsi="Times New Roman" w:cs="Times New Roman"/>
          <w:sz w:val="28"/>
          <w:szCs w:val="28"/>
        </w:rPr>
        <w:t>:</w:t>
      </w:r>
    </w:p>
    <w:p w:rsidR="00056941" w:rsidRPr="00B806CB" w:rsidRDefault="00056941" w:rsidP="00056941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историю развития музейного дела в России;</w:t>
      </w:r>
    </w:p>
    <w:p w:rsidR="00056941" w:rsidRDefault="00056941" w:rsidP="00056941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фонды музея;</w:t>
      </w:r>
    </w:p>
    <w:p w:rsidR="005A5CAD" w:rsidRPr="00B806CB" w:rsidRDefault="005A5CAD" w:rsidP="00056941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учёта в музейном деле;</w:t>
      </w:r>
    </w:p>
    <w:p w:rsidR="00056941" w:rsidRPr="00B806CB" w:rsidRDefault="00284D3C" w:rsidP="00056941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музеи</w:t>
      </w:r>
      <w:r w:rsidR="00056941"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="00C25E61">
        <w:rPr>
          <w:rFonts w:ascii="Times New Roman" w:hAnsi="Times New Roman" w:cs="Times New Roman"/>
          <w:sz w:val="28"/>
          <w:szCs w:val="28"/>
        </w:rPr>
        <w:t>Дагестана</w:t>
      </w:r>
      <w:r w:rsidR="00056941" w:rsidRPr="00B806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25E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25E6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25E61">
        <w:rPr>
          <w:rFonts w:ascii="Times New Roman" w:hAnsi="Times New Roman" w:cs="Times New Roman"/>
          <w:sz w:val="28"/>
          <w:szCs w:val="28"/>
        </w:rPr>
        <w:t>аспийск</w:t>
      </w:r>
      <w:proofErr w:type="spellEnd"/>
      <w:r w:rsidR="00056941" w:rsidRPr="00B806CB">
        <w:rPr>
          <w:rFonts w:ascii="Times New Roman" w:hAnsi="Times New Roman" w:cs="Times New Roman"/>
          <w:sz w:val="28"/>
          <w:szCs w:val="28"/>
        </w:rPr>
        <w:t>.</w:t>
      </w:r>
    </w:p>
    <w:p w:rsidR="008A0BB1" w:rsidRPr="00B806CB" w:rsidRDefault="008A0BB1" w:rsidP="008A0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После изучения курса учащиеся </w:t>
      </w:r>
      <w:r w:rsidRPr="00B806CB">
        <w:rPr>
          <w:rFonts w:ascii="Times New Roman" w:hAnsi="Times New Roman" w:cs="Times New Roman"/>
          <w:b/>
          <w:sz w:val="28"/>
          <w:szCs w:val="28"/>
        </w:rPr>
        <w:t>должны уметь</w:t>
      </w:r>
      <w:r w:rsidRPr="00B806CB">
        <w:rPr>
          <w:rFonts w:ascii="Times New Roman" w:hAnsi="Times New Roman" w:cs="Times New Roman"/>
          <w:sz w:val="28"/>
          <w:szCs w:val="28"/>
        </w:rPr>
        <w:t>:</w:t>
      </w:r>
    </w:p>
    <w:p w:rsidR="008A0BB1" w:rsidRDefault="008A0BB1" w:rsidP="008A0BB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вести</w:t>
      </w:r>
      <w:r w:rsidR="00056941" w:rsidRPr="00B806CB">
        <w:rPr>
          <w:rFonts w:ascii="Times New Roman" w:hAnsi="Times New Roman" w:cs="Times New Roman"/>
          <w:sz w:val="28"/>
          <w:szCs w:val="28"/>
        </w:rPr>
        <w:t xml:space="preserve"> электронный и </w:t>
      </w:r>
      <w:r w:rsidR="00C25E61" w:rsidRPr="00B806CB">
        <w:rPr>
          <w:rFonts w:ascii="Times New Roman" w:hAnsi="Times New Roman" w:cs="Times New Roman"/>
          <w:sz w:val="28"/>
          <w:szCs w:val="28"/>
        </w:rPr>
        <w:t>бумажный учёт</w:t>
      </w:r>
      <w:r w:rsidRPr="00B806CB">
        <w:rPr>
          <w:rFonts w:ascii="Times New Roman" w:hAnsi="Times New Roman" w:cs="Times New Roman"/>
          <w:sz w:val="28"/>
          <w:szCs w:val="28"/>
        </w:rPr>
        <w:t xml:space="preserve"> фондов музея;</w:t>
      </w:r>
    </w:p>
    <w:p w:rsidR="009E1C17" w:rsidRPr="00B806CB" w:rsidRDefault="009E1C17" w:rsidP="008A0BB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буклеты, грамоты, презентации о школьном музее;</w:t>
      </w:r>
    </w:p>
    <w:p w:rsidR="008A0BB1" w:rsidRPr="00B806CB" w:rsidRDefault="008A0BB1" w:rsidP="008A0BB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работать с электронными программами необходимыми в работе музея;</w:t>
      </w:r>
    </w:p>
    <w:p w:rsidR="008A0BB1" w:rsidRPr="00B806CB" w:rsidRDefault="008A0BB1" w:rsidP="008A0B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806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Ожидаемые результаты.</w:t>
      </w:r>
    </w:p>
    <w:p w:rsidR="008A0BB1" w:rsidRPr="00B806CB" w:rsidRDefault="008A0BB1" w:rsidP="008A0BB1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Основными результатами освоения содержания курса учащимися может быть определённый набор знаний и</w:t>
      </w:r>
      <w:r w:rsidR="00056941" w:rsidRPr="00B806CB">
        <w:rPr>
          <w:rFonts w:ascii="Times New Roman" w:hAnsi="Times New Roman" w:cs="Times New Roman"/>
          <w:sz w:val="28"/>
          <w:szCs w:val="28"/>
        </w:rPr>
        <w:t xml:space="preserve"> умений</w:t>
      </w:r>
      <w:r w:rsidRPr="00B806CB">
        <w:rPr>
          <w:rFonts w:ascii="Times New Roman" w:hAnsi="Times New Roman" w:cs="Times New Roman"/>
          <w:sz w:val="28"/>
          <w:szCs w:val="28"/>
        </w:rPr>
        <w:t xml:space="preserve">. А именно, умения производить действия над </w:t>
      </w:r>
      <w:r w:rsidR="00FD288E">
        <w:rPr>
          <w:rFonts w:ascii="Times New Roman" w:hAnsi="Times New Roman" w:cs="Times New Roman"/>
          <w:sz w:val="28"/>
          <w:szCs w:val="28"/>
        </w:rPr>
        <w:t>информацией, работать с электронными таблицами, оформление музейной документации.</w:t>
      </w:r>
    </w:p>
    <w:p w:rsidR="008A0BB1" w:rsidRPr="00B806CB" w:rsidRDefault="008A0BB1" w:rsidP="008A0BB1">
      <w:pPr>
        <w:pStyle w:val="4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806CB">
        <w:rPr>
          <w:rFonts w:ascii="Times New Roman" w:hAnsi="Times New Roman" w:cs="Times New Roman"/>
          <w:color w:val="auto"/>
          <w:sz w:val="28"/>
          <w:szCs w:val="28"/>
          <w:u w:val="single"/>
        </w:rPr>
        <w:t>Возможные критерии оценок</w:t>
      </w:r>
    </w:p>
    <w:p w:rsidR="008A0BB1" w:rsidRPr="00B806CB" w:rsidRDefault="008A0BB1" w:rsidP="008A0BB1">
      <w:pPr>
        <w:pStyle w:val="ac"/>
        <w:rPr>
          <w:sz w:val="28"/>
          <w:szCs w:val="28"/>
        </w:rPr>
      </w:pPr>
      <w:r w:rsidRPr="00B806CB">
        <w:rPr>
          <w:sz w:val="28"/>
          <w:szCs w:val="28"/>
        </w:rPr>
        <w:t>Критерии по выставлению оценок могут быть следующими:</w:t>
      </w:r>
    </w:p>
    <w:p w:rsidR="008A0BB1" w:rsidRPr="00B806CB" w:rsidRDefault="008A0BB1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806CB">
        <w:rPr>
          <w:rFonts w:ascii="Times New Roman" w:hAnsi="Times New Roman" w:cs="Times New Roman"/>
          <w:b/>
          <w:sz w:val="28"/>
          <w:szCs w:val="28"/>
        </w:rPr>
        <w:t>«зачтено»</w:t>
      </w:r>
      <w:r w:rsidRPr="00B806CB">
        <w:rPr>
          <w:rFonts w:ascii="Times New Roman" w:hAnsi="Times New Roman" w:cs="Times New Roman"/>
          <w:sz w:val="28"/>
          <w:szCs w:val="28"/>
        </w:rPr>
        <w:t xml:space="preserve"> - учащийся блестяще усвоил теоретический материал курса, получил навыки его применения при решении, конкретных задач, примеров. В процессе </w:t>
      </w:r>
      <w:r w:rsidR="00C25E61" w:rsidRPr="00B806CB">
        <w:rPr>
          <w:rFonts w:ascii="Times New Roman" w:hAnsi="Times New Roman" w:cs="Times New Roman"/>
          <w:sz w:val="28"/>
          <w:szCs w:val="28"/>
        </w:rPr>
        <w:t>работы продемонстрировал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умение работать с дополнительной литературой; отличался активным участием при обсуждениях проблем, поставленных и решаемых в данном курсе; кроме того, ученик отличился творческим </w:t>
      </w:r>
      <w:r w:rsidR="00C25E61" w:rsidRPr="00B806CB">
        <w:rPr>
          <w:rFonts w:ascii="Times New Roman" w:hAnsi="Times New Roman" w:cs="Times New Roman"/>
          <w:sz w:val="28"/>
          <w:szCs w:val="28"/>
        </w:rPr>
        <w:t>подходом 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большой заинтересованностью как при освоении курса в целом, </w:t>
      </w:r>
      <w:r w:rsidR="00C25E61" w:rsidRPr="00B806CB">
        <w:rPr>
          <w:rFonts w:ascii="Times New Roman" w:hAnsi="Times New Roman" w:cs="Times New Roman"/>
          <w:sz w:val="28"/>
          <w:szCs w:val="28"/>
        </w:rPr>
        <w:t>так 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при выполнении порученных ему учителем заданий. Он научился </w:t>
      </w:r>
      <w:r w:rsidR="00C25E61" w:rsidRPr="00B806CB">
        <w:rPr>
          <w:rFonts w:ascii="Times New Roman" w:hAnsi="Times New Roman" w:cs="Times New Roman"/>
          <w:sz w:val="28"/>
          <w:szCs w:val="28"/>
        </w:rPr>
        <w:t>работать с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информационных технологий, очевиден и несомненен его интеллектуальный рост и рост его общих умений. </w:t>
      </w:r>
    </w:p>
    <w:p w:rsidR="008A0BB1" w:rsidRDefault="008A0BB1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806C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806CB">
        <w:rPr>
          <w:rFonts w:ascii="Times New Roman" w:hAnsi="Times New Roman" w:cs="Times New Roman"/>
          <w:b/>
          <w:sz w:val="28"/>
          <w:szCs w:val="28"/>
        </w:rPr>
        <w:t>незачтено</w:t>
      </w:r>
      <w:proofErr w:type="spellEnd"/>
      <w:r w:rsidRPr="00B806CB">
        <w:rPr>
          <w:rFonts w:ascii="Times New Roman" w:hAnsi="Times New Roman" w:cs="Times New Roman"/>
          <w:b/>
          <w:sz w:val="28"/>
          <w:szCs w:val="28"/>
        </w:rPr>
        <w:t>»</w:t>
      </w:r>
      <w:r w:rsidRPr="00B806CB">
        <w:rPr>
          <w:rFonts w:ascii="Times New Roman" w:hAnsi="Times New Roman" w:cs="Times New Roman"/>
          <w:sz w:val="28"/>
          <w:szCs w:val="28"/>
        </w:rPr>
        <w:t xml:space="preserve"> - ученик не проявил ни прилежания, ни заинтересованности в освоении курса (скорее всего выбор этого курса для него оказался ошибкой). </w:t>
      </w:r>
      <w:r w:rsidR="00C25E61" w:rsidRPr="00B806CB">
        <w:rPr>
          <w:rFonts w:ascii="Times New Roman" w:hAnsi="Times New Roman" w:cs="Times New Roman"/>
          <w:sz w:val="28"/>
          <w:szCs w:val="28"/>
        </w:rPr>
        <w:t>Он уклонялся</w:t>
      </w:r>
      <w:r w:rsidRPr="00B806CB">
        <w:rPr>
          <w:rFonts w:ascii="Times New Roman" w:hAnsi="Times New Roman" w:cs="Times New Roman"/>
          <w:sz w:val="28"/>
          <w:szCs w:val="28"/>
        </w:rPr>
        <w:t xml:space="preserve"> от участия в обсуждении проблемы, не защитил итоговую проектную работу. В итоговых </w:t>
      </w:r>
      <w:r w:rsidR="00C25E61" w:rsidRPr="00B806CB">
        <w:rPr>
          <w:rFonts w:ascii="Times New Roman" w:hAnsi="Times New Roman" w:cs="Times New Roman"/>
          <w:sz w:val="28"/>
          <w:szCs w:val="28"/>
        </w:rPr>
        <w:t>проектных работах</w:t>
      </w:r>
      <w:r w:rsidRPr="00B806CB">
        <w:rPr>
          <w:rFonts w:ascii="Times New Roman" w:hAnsi="Times New Roman" w:cs="Times New Roman"/>
          <w:sz w:val="28"/>
          <w:szCs w:val="28"/>
        </w:rPr>
        <w:t xml:space="preserve"> не сумел выполнить все задания среднего уровня.   </w:t>
      </w:r>
    </w:p>
    <w:p w:rsidR="00C25E61" w:rsidRDefault="00C25E61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213" w:rsidRDefault="00593213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213" w:rsidRDefault="00593213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213" w:rsidRDefault="00593213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E61" w:rsidRPr="00B806CB" w:rsidRDefault="00C25E61" w:rsidP="008A0B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6941" w:rsidRPr="00B806CB" w:rsidRDefault="00056941" w:rsidP="00056941">
      <w:pPr>
        <w:spacing w:after="0"/>
        <w:rPr>
          <w:rFonts w:ascii="Times New Roman" w:hAnsi="Times New Roman" w:cs="Times New Roman"/>
          <w:b/>
          <w:i/>
          <w:sz w:val="28"/>
          <w:u w:val="single"/>
        </w:rPr>
      </w:pPr>
      <w:r w:rsidRPr="00B806CB">
        <w:rPr>
          <w:rFonts w:ascii="Times New Roman" w:hAnsi="Times New Roman" w:cs="Times New Roman"/>
          <w:b/>
          <w:i/>
          <w:sz w:val="28"/>
          <w:u w:val="single"/>
        </w:rPr>
        <w:lastRenderedPageBreak/>
        <w:t>Тематическое планирование курса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5214"/>
        <w:gridCol w:w="1617"/>
        <w:gridCol w:w="1931"/>
      </w:tblGrid>
      <w:tr w:rsidR="00056941" w:rsidRPr="00B806CB" w:rsidTr="00056941">
        <w:tc>
          <w:tcPr>
            <w:tcW w:w="809" w:type="dxa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№ п./п.</w:t>
            </w:r>
          </w:p>
        </w:tc>
        <w:tc>
          <w:tcPr>
            <w:tcW w:w="5214" w:type="dxa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1617" w:type="dxa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  <w:tc>
          <w:tcPr>
            <w:tcW w:w="1931" w:type="dxa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Вид занятия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проблемной задачи.  </w:t>
            </w:r>
            <w:r w:rsidR="00C25E61" w:rsidRPr="00B806CB">
              <w:rPr>
                <w:rFonts w:ascii="Times New Roman" w:hAnsi="Times New Roman" w:cs="Times New Roman"/>
                <w:sz w:val="28"/>
                <w:szCs w:val="28"/>
              </w:rPr>
              <w:t>История развития</w:t>
            </w: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 xml:space="preserve">   музеев в России. Примеры применения ИКТ  в музейном деле.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Виртуальная экскурсия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Знакомство с фондами  школьного музея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Экскурсия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Порядок хранения в школьном музее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Лекционно-практическое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 школьного музея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Лекционно-практическое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электронным журналом школьного музея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Лекционно-практическое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Заполнение инвентарной книги школьного музея и инвентарной карточки  школьного музея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>(4)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Практическое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Обзор компьютерных программ  используемых в музейном деле (электронный учёт фондов музеев, электронные сканеры, виртуальные музеи)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Виртуальная экскурсия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214" w:type="dxa"/>
          </w:tcPr>
          <w:p w:rsidR="00056941" w:rsidRPr="00B806CB" w:rsidRDefault="00056941" w:rsidP="0081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Итоговое занятие. Защита проекта «Электронный журнал»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1(2)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</w:tr>
      <w:tr w:rsidR="00056941" w:rsidRPr="00B806CB" w:rsidTr="00056941">
        <w:tc>
          <w:tcPr>
            <w:tcW w:w="809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4" w:type="dxa"/>
          </w:tcPr>
          <w:p w:rsidR="00056941" w:rsidRPr="00B806CB" w:rsidRDefault="00056941" w:rsidP="000569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vAlign w:val="center"/>
          </w:tcPr>
          <w:p w:rsidR="00056941" w:rsidRPr="00B806CB" w:rsidRDefault="00056941" w:rsidP="00FE5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</w:rPr>
              <w:t>8(</w:t>
            </w:r>
            <w:r w:rsidR="00FE5B62">
              <w:rPr>
                <w:rFonts w:ascii="Times New Roman" w:hAnsi="Times New Roman" w:cs="Times New Roman"/>
                <w:b/>
                <w:sz w:val="28"/>
              </w:rPr>
              <w:t>13</w:t>
            </w:r>
            <w:r w:rsidRPr="00B806CB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31" w:type="dxa"/>
            <w:vAlign w:val="center"/>
          </w:tcPr>
          <w:p w:rsidR="00056941" w:rsidRPr="00B806CB" w:rsidRDefault="00056941" w:rsidP="00056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87923" w:rsidRDefault="00C61123" w:rsidP="00056941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Модуль 2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5214"/>
        <w:gridCol w:w="1617"/>
        <w:gridCol w:w="1931"/>
      </w:tblGrid>
      <w:tr w:rsidR="00C61123" w:rsidRPr="00B806CB" w:rsidTr="0060742E">
        <w:tc>
          <w:tcPr>
            <w:tcW w:w="809" w:type="dxa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№ п./п.</w:t>
            </w:r>
          </w:p>
        </w:tc>
        <w:tc>
          <w:tcPr>
            <w:tcW w:w="5214" w:type="dxa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1617" w:type="dxa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  <w:tc>
          <w:tcPr>
            <w:tcW w:w="1931" w:type="dxa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Вид занятия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14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презентационных роликов музеев мира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Виртуальная экскурсия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14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о школьном музее 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 xml:space="preserve"> (4)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Практическое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14" w:type="dxa"/>
          </w:tcPr>
          <w:p w:rsidR="00C61123" w:rsidRPr="00B806CB" w:rsidRDefault="004F79DA" w:rsidP="004F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</w:t>
            </w:r>
            <w:r w:rsidR="00C611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фондах музея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 xml:space="preserve"> (4)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Практическое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14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издательской системы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C61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Publisher</w:t>
            </w:r>
            <w:r w:rsidRPr="00C61123">
              <w:rPr>
                <w:rFonts w:ascii="Times New Roman" w:hAnsi="Times New Roman" w:cs="Times New Roman"/>
                <w:sz w:val="28"/>
                <w:szCs w:val="28"/>
              </w:rPr>
              <w:t xml:space="preserve"> 2007-2010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Лекционно-</w:t>
            </w:r>
            <w:r w:rsidRPr="00B806CB">
              <w:rPr>
                <w:rFonts w:ascii="Times New Roman" w:hAnsi="Times New Roman" w:cs="Times New Roman"/>
                <w:sz w:val="28"/>
              </w:rPr>
              <w:lastRenderedPageBreak/>
              <w:t>практическое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214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календарей, грамот с символикой музея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FE5B6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 xml:space="preserve"> (2)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Практическое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14" w:type="dxa"/>
          </w:tcPr>
          <w:p w:rsidR="00C61123" w:rsidRPr="00C61123" w:rsidRDefault="00C61123" w:rsidP="0060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буклета</w:t>
            </w:r>
            <w:r w:rsidR="00FE5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школьном музее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 xml:space="preserve"> (4)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Практическое</w:t>
            </w:r>
          </w:p>
        </w:tc>
      </w:tr>
      <w:tr w:rsidR="00C61123" w:rsidRPr="00B806CB" w:rsidTr="0060742E">
        <w:tc>
          <w:tcPr>
            <w:tcW w:w="809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14" w:type="dxa"/>
          </w:tcPr>
          <w:p w:rsidR="00C61123" w:rsidRPr="00B806CB" w:rsidRDefault="00FE5B62" w:rsidP="00607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газеты о школьном музее</w:t>
            </w:r>
          </w:p>
        </w:tc>
        <w:tc>
          <w:tcPr>
            <w:tcW w:w="1617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</w:t>
            </w:r>
            <w:r w:rsidR="00FE5B62">
              <w:rPr>
                <w:rFonts w:ascii="Times New Roman" w:hAnsi="Times New Roman" w:cs="Times New Roman"/>
                <w:sz w:val="28"/>
              </w:rPr>
              <w:t xml:space="preserve"> (4)</w:t>
            </w:r>
          </w:p>
        </w:tc>
        <w:tc>
          <w:tcPr>
            <w:tcW w:w="1931" w:type="dxa"/>
            <w:vAlign w:val="center"/>
          </w:tcPr>
          <w:p w:rsidR="00C61123" w:rsidRPr="00B806CB" w:rsidRDefault="00C61123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</w:tr>
      <w:tr w:rsidR="00FE5B62" w:rsidRPr="00B806CB" w:rsidTr="0060742E">
        <w:tc>
          <w:tcPr>
            <w:tcW w:w="809" w:type="dxa"/>
            <w:vAlign w:val="center"/>
          </w:tcPr>
          <w:p w:rsidR="00FE5B62" w:rsidRPr="00B806CB" w:rsidRDefault="00FE5B62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214" w:type="dxa"/>
          </w:tcPr>
          <w:p w:rsidR="00FE5B62" w:rsidRPr="00B806CB" w:rsidRDefault="00FE5B62" w:rsidP="002E5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617" w:type="dxa"/>
            <w:vAlign w:val="center"/>
          </w:tcPr>
          <w:p w:rsidR="00FE5B62" w:rsidRPr="00B806CB" w:rsidRDefault="00FE5B62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1(2)</w:t>
            </w:r>
          </w:p>
        </w:tc>
        <w:tc>
          <w:tcPr>
            <w:tcW w:w="1931" w:type="dxa"/>
            <w:vAlign w:val="center"/>
          </w:tcPr>
          <w:p w:rsidR="00FE5B62" w:rsidRPr="00B806CB" w:rsidRDefault="00FE5B62" w:rsidP="0060742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B806CB">
              <w:rPr>
                <w:rFonts w:ascii="Times New Roman" w:hAnsi="Times New Roman" w:cs="Times New Roman"/>
                <w:sz w:val="28"/>
              </w:rPr>
              <w:t>Защита проекта</w:t>
            </w:r>
          </w:p>
        </w:tc>
      </w:tr>
      <w:tr w:rsidR="00FE5B62" w:rsidRPr="00B806CB" w:rsidTr="0060742E">
        <w:tc>
          <w:tcPr>
            <w:tcW w:w="809" w:type="dxa"/>
            <w:vAlign w:val="center"/>
          </w:tcPr>
          <w:p w:rsidR="00FE5B62" w:rsidRPr="00B806CB" w:rsidRDefault="00FE5B62" w:rsidP="0060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4" w:type="dxa"/>
          </w:tcPr>
          <w:p w:rsidR="00FE5B62" w:rsidRPr="00B806CB" w:rsidRDefault="00FE5B62" w:rsidP="00607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vAlign w:val="center"/>
          </w:tcPr>
          <w:p w:rsidR="00FE5B62" w:rsidRPr="00B806CB" w:rsidRDefault="00FE5B62" w:rsidP="00FE5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06CB">
              <w:rPr>
                <w:rFonts w:ascii="Times New Roman" w:hAnsi="Times New Roman" w:cs="Times New Roman"/>
                <w:b/>
                <w:sz w:val="28"/>
              </w:rPr>
              <w:t>8(</w:t>
            </w: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B806CB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931" w:type="dxa"/>
            <w:vAlign w:val="center"/>
          </w:tcPr>
          <w:p w:rsidR="00FE5B62" w:rsidRPr="00B806CB" w:rsidRDefault="00FE5B62" w:rsidP="006074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61123" w:rsidRPr="00FE5B62" w:rsidRDefault="00FE5B62" w:rsidP="00FE5B6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B62">
        <w:rPr>
          <w:rFonts w:ascii="Times New Roman" w:eastAsia="Calibri" w:hAnsi="Times New Roman" w:cs="Times New Roman"/>
          <w:sz w:val="28"/>
          <w:szCs w:val="28"/>
        </w:rPr>
        <w:t xml:space="preserve">Объём часов </w:t>
      </w:r>
      <w:proofErr w:type="gramStart"/>
      <w:r w:rsidRPr="00FE5B62">
        <w:rPr>
          <w:rFonts w:ascii="Times New Roman" w:eastAsia="Calibri" w:hAnsi="Times New Roman" w:cs="Times New Roman"/>
          <w:sz w:val="28"/>
          <w:szCs w:val="28"/>
        </w:rPr>
        <w:t>может</w:t>
      </w:r>
      <w:proofErr w:type="gramEnd"/>
      <w:r w:rsidRPr="00FE5B62">
        <w:rPr>
          <w:rFonts w:ascii="Times New Roman" w:eastAsia="Calibri" w:hAnsi="Times New Roman" w:cs="Times New Roman"/>
          <w:sz w:val="28"/>
          <w:szCs w:val="28"/>
        </w:rPr>
        <w:t xml:space="preserve"> увеличен до 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E5B62">
        <w:rPr>
          <w:rFonts w:ascii="Times New Roman" w:eastAsia="Calibri" w:hAnsi="Times New Roman" w:cs="Times New Roman"/>
          <w:sz w:val="28"/>
          <w:szCs w:val="28"/>
        </w:rPr>
        <w:t xml:space="preserve"> часов, за счёт увеличении </w:t>
      </w:r>
      <w:r>
        <w:rPr>
          <w:rFonts w:ascii="Times New Roman" w:eastAsia="Calibri" w:hAnsi="Times New Roman" w:cs="Times New Roman"/>
          <w:sz w:val="28"/>
          <w:szCs w:val="28"/>
        </w:rPr>
        <w:t>практической сос</w:t>
      </w:r>
      <w:r w:rsidRPr="00FE5B62">
        <w:rPr>
          <w:rFonts w:ascii="Times New Roman" w:eastAsia="Calibri" w:hAnsi="Times New Roman" w:cs="Times New Roman"/>
          <w:sz w:val="28"/>
          <w:szCs w:val="28"/>
        </w:rPr>
        <w:t>тавляющей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факультативного курса (указано в скобках)</w:t>
      </w:r>
    </w:p>
    <w:p w:rsidR="00C61123" w:rsidRPr="00B806CB" w:rsidRDefault="00C61123" w:rsidP="00056941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73BF" w:rsidRPr="00B806CB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6CB">
        <w:rPr>
          <w:rFonts w:ascii="Times New Roman" w:eastAsia="Calibri" w:hAnsi="Times New Roman" w:cs="Times New Roman"/>
          <w:sz w:val="28"/>
          <w:szCs w:val="28"/>
        </w:rPr>
        <w:t>Музей образовательного учреждения - обобщающее название специ</w:t>
      </w:r>
      <w:r w:rsidRPr="00B806CB">
        <w:rPr>
          <w:rFonts w:ascii="Times New Roman" w:eastAsia="Calibri" w:hAnsi="Times New Roman" w:cs="Times New Roman"/>
          <w:sz w:val="28"/>
          <w:szCs w:val="28"/>
        </w:rPr>
        <w:softHyphen/>
        <w:t>фических структур музейного характера, являющи</w:t>
      </w:r>
      <w:r w:rsidRPr="00B806CB">
        <w:rPr>
          <w:rFonts w:ascii="Times New Roman" w:hAnsi="Times New Roman" w:cs="Times New Roman"/>
          <w:sz w:val="28"/>
          <w:szCs w:val="28"/>
        </w:rPr>
        <w:t>йся</w:t>
      </w:r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 структурными под</w:t>
      </w:r>
      <w:r w:rsidRPr="00B806CB">
        <w:rPr>
          <w:rFonts w:ascii="Times New Roman" w:eastAsia="Calibri" w:hAnsi="Times New Roman" w:cs="Times New Roman"/>
          <w:sz w:val="28"/>
          <w:szCs w:val="28"/>
        </w:rPr>
        <w:softHyphen/>
        <w:t>разделени</w:t>
      </w:r>
      <w:r w:rsidRPr="00B806CB">
        <w:rPr>
          <w:rFonts w:ascii="Times New Roman" w:hAnsi="Times New Roman" w:cs="Times New Roman"/>
          <w:sz w:val="28"/>
          <w:szCs w:val="28"/>
        </w:rPr>
        <w:t>ем</w:t>
      </w:r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 w:rsidRPr="00B806CB">
        <w:rPr>
          <w:rFonts w:ascii="Times New Roman" w:hAnsi="Times New Roman" w:cs="Times New Roman"/>
          <w:sz w:val="28"/>
          <w:szCs w:val="28"/>
        </w:rPr>
        <w:t>ого</w:t>
      </w:r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Pr="00B806CB">
        <w:rPr>
          <w:rFonts w:ascii="Times New Roman" w:hAnsi="Times New Roman" w:cs="Times New Roman"/>
          <w:sz w:val="28"/>
          <w:szCs w:val="28"/>
        </w:rPr>
        <w:t>я МБОУ «СОШ №1»</w:t>
      </w:r>
      <w:r w:rsidRPr="00B806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73BF" w:rsidRPr="00B806CB" w:rsidRDefault="00C25E61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6CB">
        <w:rPr>
          <w:rFonts w:ascii="Times New Roman" w:eastAsia="Calibri" w:hAnsi="Times New Roman" w:cs="Times New Roman"/>
          <w:sz w:val="28"/>
          <w:szCs w:val="28"/>
        </w:rPr>
        <w:t>Особенностью</w:t>
      </w:r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Pr="00B806CB">
        <w:rPr>
          <w:rFonts w:ascii="Times New Roman" w:eastAsia="Calibri" w:hAnsi="Times New Roman" w:cs="Times New Roman"/>
          <w:sz w:val="28"/>
          <w:szCs w:val="28"/>
        </w:rPr>
        <w:t>музея</w:t>
      </w:r>
      <w:r w:rsidR="006973BF" w:rsidRPr="00B806CB">
        <w:rPr>
          <w:rFonts w:ascii="Times New Roman" w:eastAsia="Calibri" w:hAnsi="Times New Roman" w:cs="Times New Roman"/>
          <w:sz w:val="28"/>
          <w:szCs w:val="28"/>
        </w:rPr>
        <w:t xml:space="preserve"> как информационной системы является то, что он работает с информацией, заключенной в музейных предметах. Отсюда вы</w:t>
      </w:r>
      <w:r w:rsidR="006973BF" w:rsidRPr="00B806CB">
        <w:rPr>
          <w:rFonts w:ascii="Times New Roman" w:eastAsia="Calibri" w:hAnsi="Times New Roman" w:cs="Times New Roman"/>
          <w:sz w:val="28"/>
          <w:szCs w:val="28"/>
        </w:rPr>
        <w:softHyphen/>
        <w:t>текает, что основополагающей работой в музее является работа с фондами музейных предметов. Эта работа состоит из комплектования фондов, учета и хранения музейных предметов, а производной их является самая важная для всего образовательного учреждения экспозиционная и образователь</w:t>
      </w:r>
      <w:r w:rsidR="006973BF" w:rsidRPr="00B806CB">
        <w:rPr>
          <w:rFonts w:ascii="Times New Roman" w:eastAsia="Calibri" w:hAnsi="Times New Roman" w:cs="Times New Roman"/>
          <w:sz w:val="28"/>
          <w:szCs w:val="28"/>
        </w:rPr>
        <w:softHyphen/>
        <w:t>ная деятельность.</w:t>
      </w:r>
    </w:p>
    <w:p w:rsidR="006973BF" w:rsidRPr="00B806CB" w:rsidRDefault="006973BF" w:rsidP="00F605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Информатизация образования в нашей стране началась в 1985 году, тридцать лет назад. И началась она введением нового учебного предмета. Его нарекли «Информатикой».  Говоря о двух направлениях информатизации образования – появления нового предмета «информатика» и </w:t>
      </w:r>
      <w:r w:rsidR="00C25E61" w:rsidRPr="00B806CB">
        <w:rPr>
          <w:rFonts w:ascii="Times New Roman" w:hAnsi="Times New Roman" w:cs="Times New Roman"/>
          <w:sz w:val="28"/>
          <w:szCs w:val="28"/>
        </w:rPr>
        <w:t>внедрении компьютерных</w:t>
      </w:r>
      <w:r w:rsidRPr="00B806CB">
        <w:rPr>
          <w:rFonts w:ascii="Times New Roman" w:hAnsi="Times New Roman" w:cs="Times New Roman"/>
          <w:sz w:val="28"/>
          <w:szCs w:val="28"/>
        </w:rPr>
        <w:t xml:space="preserve"> технологий в другие дисциплины, стоит отметить, что в то </w:t>
      </w:r>
      <w:r w:rsidR="00C25E61" w:rsidRPr="00B806CB">
        <w:rPr>
          <w:rFonts w:ascii="Times New Roman" w:hAnsi="Times New Roman" w:cs="Times New Roman"/>
          <w:sz w:val="28"/>
          <w:szCs w:val="28"/>
        </w:rPr>
        <w:t>время основной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упор делался на обучение детей компьютерной грамотности. Шло время и многое стало меняться и если автоматизация </w:t>
      </w:r>
      <w:r w:rsidR="00C25E61" w:rsidRPr="00B806CB">
        <w:rPr>
          <w:rFonts w:ascii="Times New Roman" w:hAnsi="Times New Roman" w:cs="Times New Roman"/>
          <w:sz w:val="28"/>
          <w:szCs w:val="28"/>
        </w:rPr>
        <w:t>работы школы</w:t>
      </w:r>
      <w:r w:rsidRPr="00B806CB">
        <w:rPr>
          <w:rFonts w:ascii="Times New Roman" w:hAnsi="Times New Roman" w:cs="Times New Roman"/>
          <w:sz w:val="28"/>
          <w:szCs w:val="28"/>
        </w:rPr>
        <w:t xml:space="preserve"> в той или иной мере </w:t>
      </w:r>
      <w:r w:rsidRPr="00B806CB">
        <w:rPr>
          <w:rFonts w:ascii="Times New Roman" w:hAnsi="Times New Roman" w:cs="Times New Roman"/>
          <w:sz w:val="28"/>
          <w:szCs w:val="28"/>
        </w:rPr>
        <w:lastRenderedPageBreak/>
        <w:t xml:space="preserve">затронула администрацию, библиотеку, то автоматизация деятельности </w:t>
      </w:r>
      <w:r w:rsidR="00C25E61" w:rsidRPr="00B806CB">
        <w:rPr>
          <w:rFonts w:ascii="Times New Roman" w:hAnsi="Times New Roman" w:cs="Times New Roman"/>
          <w:sz w:val="28"/>
          <w:szCs w:val="28"/>
        </w:rPr>
        <w:t>школьных музеев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идёт со скрипом.  Поскольку учет и хранение музейных экспонатов - специфическая и довольно узкая предметная область, школьные музейные системы не получили такого широкого распространения, как, например, бухгалтерские, инженерно-расчетные и т.п. </w:t>
      </w:r>
    </w:p>
    <w:p w:rsidR="00FE3259" w:rsidRDefault="00C25E61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73BF" w:rsidRPr="00B806CB">
        <w:rPr>
          <w:rFonts w:ascii="Times New Roman" w:hAnsi="Times New Roman" w:cs="Times New Roman"/>
          <w:sz w:val="28"/>
          <w:szCs w:val="28"/>
        </w:rPr>
        <w:t xml:space="preserve">аже школьному музею нужна компьютеризация учета фондов для того, чтобы вся информация о музейном собрании сконцентрировалась в одном месте - внутри компьютера. Тогда вся информация по музею будет лаконично собрана в одном месте и любой сотрудник музея, имеющий право доступа к информации сможет ею воспользоваться, а не тратить время на поиск информации в бумажных архивах. 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Всё что </w:t>
      </w:r>
      <w:r w:rsidR="00FE3259" w:rsidRPr="00B806CB">
        <w:rPr>
          <w:rFonts w:ascii="Times New Roman" w:hAnsi="Times New Roman" w:cs="Times New Roman"/>
          <w:sz w:val="28"/>
          <w:szCs w:val="28"/>
        </w:rPr>
        <w:t>имеется в</w:t>
      </w:r>
      <w:r w:rsidR="00F605AC"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="00FE3259" w:rsidRPr="00B806CB">
        <w:rPr>
          <w:rFonts w:ascii="Times New Roman" w:hAnsi="Times New Roman" w:cs="Times New Roman"/>
          <w:sz w:val="28"/>
          <w:szCs w:val="28"/>
        </w:rPr>
        <w:t>школьном музее</w:t>
      </w:r>
      <w:r w:rsidRPr="00B806CB">
        <w:rPr>
          <w:rFonts w:ascii="Times New Roman" w:hAnsi="Times New Roman" w:cs="Times New Roman"/>
          <w:sz w:val="28"/>
          <w:szCs w:val="28"/>
        </w:rPr>
        <w:t xml:space="preserve"> это история, которую трепетно хранят её сотрудники, они довольны тем, что благодаря автоматизации учета реже </w:t>
      </w:r>
      <w:r w:rsidR="00FD288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треплются</w:t>
      </w:r>
      <w:proofErr w:type="gramEnd"/>
      <w:r w:rsidR="00FD288E">
        <w:rPr>
          <w:rFonts w:ascii="Times New Roman" w:hAnsi="Times New Roman" w:cs="Times New Roman"/>
          <w:sz w:val="28"/>
          <w:szCs w:val="28"/>
        </w:rPr>
        <w:t>»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исторические реликвии, так </w:t>
      </w:r>
      <w:r w:rsidR="00FE3259" w:rsidRPr="00B806CB">
        <w:rPr>
          <w:rFonts w:ascii="Times New Roman" w:hAnsi="Times New Roman" w:cs="Times New Roman"/>
          <w:sz w:val="28"/>
          <w:szCs w:val="28"/>
        </w:rPr>
        <w:t>как компьютерная</w:t>
      </w:r>
      <w:r w:rsidRPr="00B806CB">
        <w:rPr>
          <w:rFonts w:ascii="Times New Roman" w:hAnsi="Times New Roman" w:cs="Times New Roman"/>
          <w:sz w:val="28"/>
          <w:szCs w:val="28"/>
        </w:rPr>
        <w:t xml:space="preserve"> система позволяет работать и с изображениями предмета. </w:t>
      </w:r>
    </w:p>
    <w:p w:rsidR="006973BF" w:rsidRPr="00B806CB" w:rsidRDefault="00FE3259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видов информационно-</w:t>
      </w:r>
      <w:r w:rsidR="006973BF" w:rsidRPr="00B806CB">
        <w:rPr>
          <w:rFonts w:ascii="Times New Roman" w:hAnsi="Times New Roman" w:cs="Times New Roman"/>
          <w:sz w:val="28"/>
          <w:szCs w:val="28"/>
        </w:rPr>
        <w:t xml:space="preserve">просветительской работы </w:t>
      </w:r>
      <w:proofErr w:type="gramStart"/>
      <w:r w:rsidR="006973BF" w:rsidRPr="00B806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73BF" w:rsidRPr="00B80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в</w:t>
      </w:r>
      <w:r w:rsidR="006973BF" w:rsidRPr="00B806CB">
        <w:rPr>
          <w:rFonts w:ascii="Times New Roman" w:hAnsi="Times New Roman" w:cs="Times New Roman"/>
          <w:sz w:val="28"/>
          <w:szCs w:val="28"/>
        </w:rPr>
        <w:t xml:space="preserve"> школе являются школьные музеи. Особенностью музея как информационной системы является то, что он работает с информацией, заключенной в музейных предметах. А это значит, что основополагающей работой в музее является работа с фондами музейных предметов. Эта работа состоит из комплектования фондов, учета и хранения музейных предметов, а производной их является самая важная для всего образовательного учреждения экспозиционная и образователь</w:t>
      </w:r>
      <w:r w:rsidR="006973BF" w:rsidRPr="00B806CB">
        <w:rPr>
          <w:rFonts w:ascii="Times New Roman" w:hAnsi="Times New Roman" w:cs="Times New Roman"/>
          <w:sz w:val="28"/>
          <w:szCs w:val="28"/>
        </w:rPr>
        <w:softHyphen/>
        <w:t xml:space="preserve">ная деятельность. </w:t>
      </w:r>
    </w:p>
    <w:p w:rsidR="00593213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Весь фонд музеев образовательных учреждений делится </w:t>
      </w:r>
      <w:proofErr w:type="gramStart"/>
      <w:r w:rsidRPr="00B806C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 основной, вспомогательный и обменный.</w:t>
      </w:r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Pr="00B806CB">
        <w:rPr>
          <w:rFonts w:ascii="Times New Roman" w:eastAsia="Calibri" w:hAnsi="Times New Roman" w:cs="Times New Roman"/>
          <w:sz w:val="28"/>
          <w:szCs w:val="28"/>
        </w:rPr>
        <w:t xml:space="preserve">Основной фонд - это музейные предметы, являющиеся подлинниками и соответствующие профилю музея. Вспомогательный фонд - это предметы, не обладающие </w:t>
      </w:r>
    </w:p>
    <w:p w:rsidR="00593213" w:rsidRDefault="00593213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213" w:rsidRDefault="00593213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3BF" w:rsidRPr="00B806CB" w:rsidRDefault="006973BF" w:rsidP="0059321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eastAsia="Calibri" w:hAnsi="Times New Roman" w:cs="Times New Roman"/>
          <w:sz w:val="28"/>
          <w:szCs w:val="28"/>
        </w:rPr>
        <w:lastRenderedPageBreak/>
        <w:t>свойствами подлинников, но помогающие их изучению и экспонированию, серийные и тиражированные материалы, обладающие по</w:t>
      </w:r>
      <w:r w:rsidRPr="00B806CB">
        <w:rPr>
          <w:rFonts w:ascii="Times New Roman" w:eastAsia="Calibri" w:hAnsi="Times New Roman" w:cs="Times New Roman"/>
          <w:sz w:val="28"/>
          <w:szCs w:val="28"/>
        </w:rPr>
        <w:softHyphen/>
        <w:t>знавательной ценностью в настоящее время, а также копии и воспроизве</w:t>
      </w:r>
      <w:r w:rsidRPr="00B806CB">
        <w:rPr>
          <w:rFonts w:ascii="Times New Roman" w:eastAsia="Calibri" w:hAnsi="Times New Roman" w:cs="Times New Roman"/>
          <w:sz w:val="28"/>
          <w:szCs w:val="28"/>
        </w:rPr>
        <w:softHyphen/>
        <w:t>дения музейных предметов, хранящихся в этом или других музеях.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Разработанная программа «</w:t>
      </w:r>
      <w:r w:rsidR="00FE3259" w:rsidRPr="00B806CB">
        <w:rPr>
          <w:rFonts w:ascii="Times New Roman" w:hAnsi="Times New Roman" w:cs="Times New Roman"/>
          <w:sz w:val="28"/>
          <w:szCs w:val="28"/>
        </w:rPr>
        <w:t>Электронный журнал</w:t>
      </w:r>
      <w:r w:rsidRPr="00B806CB">
        <w:rPr>
          <w:rFonts w:ascii="Times New Roman" w:hAnsi="Times New Roman" w:cs="Times New Roman"/>
          <w:sz w:val="28"/>
          <w:szCs w:val="28"/>
        </w:rPr>
        <w:t xml:space="preserve"> школьного музея» состоит из следующих разделов: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информационные данные о музее;</w:t>
      </w:r>
      <w:r w:rsidRPr="00B806C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учётная карточка музея;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приказы по музею;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положение о школьном музее;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акт об открытии музея;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акт сверки;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акт передачи;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отчёт о работе;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план работы;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инвентарную книгу;</w:t>
      </w:r>
    </w:p>
    <w:p w:rsidR="006973BF" w:rsidRPr="00B806CB" w:rsidRDefault="006973BF" w:rsidP="006973BF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инвентарную карточку.</w:t>
      </w:r>
    </w:p>
    <w:p w:rsidR="00593213" w:rsidRDefault="006973BF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Информационные данные содержат информацию о </w:t>
      </w:r>
      <w:r w:rsidR="00FE3259" w:rsidRPr="00B806CB">
        <w:rPr>
          <w:rFonts w:ascii="Times New Roman" w:hAnsi="Times New Roman" w:cs="Times New Roman"/>
          <w:sz w:val="28"/>
          <w:szCs w:val="28"/>
        </w:rPr>
        <w:t>руководителе школы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 музея, контакты (адрес, телефон, электронную </w:t>
      </w:r>
      <w:r w:rsidR="00FE3259" w:rsidRPr="00B806CB">
        <w:rPr>
          <w:rFonts w:ascii="Times New Roman" w:hAnsi="Times New Roman" w:cs="Times New Roman"/>
          <w:sz w:val="28"/>
          <w:szCs w:val="28"/>
        </w:rPr>
        <w:t>почту 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т.д.). Учётная карточка содержит </w:t>
      </w:r>
      <w:r w:rsidR="00FE3259" w:rsidRPr="00B806CB">
        <w:rPr>
          <w:rFonts w:ascii="Times New Roman" w:hAnsi="Times New Roman" w:cs="Times New Roman"/>
          <w:sz w:val="28"/>
          <w:szCs w:val="28"/>
        </w:rPr>
        <w:t>информацию о</w:t>
      </w:r>
      <w:r w:rsidRPr="00B806CB">
        <w:rPr>
          <w:rFonts w:ascii="Times New Roman" w:hAnsi="Times New Roman" w:cs="Times New Roman"/>
          <w:sz w:val="28"/>
          <w:szCs w:val="28"/>
        </w:rPr>
        <w:t xml:space="preserve"> дате создания музея, типе музея, его </w:t>
      </w:r>
      <w:r w:rsidR="00FE3259" w:rsidRPr="00B806CB">
        <w:rPr>
          <w:rFonts w:ascii="Times New Roman" w:hAnsi="Times New Roman" w:cs="Times New Roman"/>
          <w:sz w:val="28"/>
          <w:szCs w:val="28"/>
        </w:rPr>
        <w:t>названия, когда</w:t>
      </w:r>
      <w:r w:rsidRPr="00B806CB">
        <w:rPr>
          <w:rFonts w:ascii="Times New Roman" w:hAnsi="Times New Roman" w:cs="Times New Roman"/>
          <w:sz w:val="28"/>
          <w:szCs w:val="28"/>
        </w:rPr>
        <w:t xml:space="preserve"> музей получил статус «школьный музей». Во вкладке приказы расположены </w:t>
      </w:r>
      <w:r w:rsidR="00FE3259" w:rsidRPr="00B806CB">
        <w:rPr>
          <w:rFonts w:ascii="Times New Roman" w:hAnsi="Times New Roman" w:cs="Times New Roman"/>
          <w:sz w:val="28"/>
          <w:szCs w:val="28"/>
        </w:rPr>
        <w:t>приказы о</w:t>
      </w:r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="00FE3259" w:rsidRPr="00B806CB">
        <w:rPr>
          <w:rFonts w:ascii="Times New Roman" w:hAnsi="Times New Roman" w:cs="Times New Roman"/>
          <w:sz w:val="28"/>
          <w:szCs w:val="28"/>
        </w:rPr>
        <w:t>создании музея</w:t>
      </w:r>
      <w:r w:rsidRPr="00B806CB">
        <w:rPr>
          <w:rFonts w:ascii="Times New Roman" w:hAnsi="Times New Roman" w:cs="Times New Roman"/>
          <w:sz w:val="28"/>
          <w:szCs w:val="28"/>
        </w:rPr>
        <w:t xml:space="preserve"> и выписка решения педагогического совета.  Акт об открытии </w:t>
      </w:r>
      <w:r w:rsidR="00FE3259" w:rsidRPr="00B806CB">
        <w:rPr>
          <w:rFonts w:ascii="Times New Roman" w:hAnsi="Times New Roman" w:cs="Times New Roman"/>
          <w:sz w:val="28"/>
          <w:szCs w:val="28"/>
        </w:rPr>
        <w:t>музея содержит</w:t>
      </w:r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r w:rsidR="00FE3259" w:rsidRPr="00B806CB">
        <w:rPr>
          <w:rFonts w:ascii="Times New Roman" w:hAnsi="Times New Roman" w:cs="Times New Roman"/>
          <w:sz w:val="28"/>
          <w:szCs w:val="28"/>
        </w:rPr>
        <w:t>информацию о</w:t>
      </w:r>
      <w:r w:rsidRPr="00B806CB">
        <w:rPr>
          <w:rFonts w:ascii="Times New Roman" w:hAnsi="Times New Roman" w:cs="Times New Roman"/>
          <w:sz w:val="28"/>
          <w:szCs w:val="28"/>
        </w:rPr>
        <w:t xml:space="preserve"> паспортизации школьного музея.  Акт сверки предназначен для сверки основного фонда </w:t>
      </w:r>
      <w:r w:rsidR="00FE3259" w:rsidRPr="00B806CB">
        <w:rPr>
          <w:rFonts w:ascii="Times New Roman" w:hAnsi="Times New Roman" w:cs="Times New Roman"/>
          <w:sz w:val="28"/>
          <w:szCs w:val="28"/>
        </w:rPr>
        <w:t>музея с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учётной документацией.  Акт </w:t>
      </w:r>
      <w:r w:rsidR="00FE3259" w:rsidRPr="00B806CB">
        <w:rPr>
          <w:rFonts w:ascii="Times New Roman" w:hAnsi="Times New Roman" w:cs="Times New Roman"/>
          <w:sz w:val="28"/>
          <w:szCs w:val="28"/>
        </w:rPr>
        <w:t>передачи предназначен</w:t>
      </w:r>
      <w:r w:rsidRPr="00B806CB">
        <w:rPr>
          <w:rFonts w:ascii="Times New Roman" w:hAnsi="Times New Roman" w:cs="Times New Roman"/>
          <w:sz w:val="28"/>
          <w:szCs w:val="28"/>
        </w:rPr>
        <w:t xml:space="preserve"> для описания приёма экспонатов от </w:t>
      </w:r>
      <w:r w:rsidR="00FE3259" w:rsidRPr="00B806CB">
        <w:rPr>
          <w:rFonts w:ascii="Times New Roman" w:hAnsi="Times New Roman" w:cs="Times New Roman"/>
          <w:sz w:val="28"/>
          <w:szCs w:val="28"/>
        </w:rPr>
        <w:t>дарителя в</w:t>
      </w:r>
      <w:r w:rsidRPr="00B806CB">
        <w:rPr>
          <w:rFonts w:ascii="Times New Roman" w:hAnsi="Times New Roman" w:cs="Times New Roman"/>
          <w:sz w:val="28"/>
          <w:szCs w:val="28"/>
        </w:rPr>
        <w:t xml:space="preserve"> фонды школьного музея, что позволит не только </w:t>
      </w:r>
    </w:p>
    <w:p w:rsidR="00593213" w:rsidRDefault="00593213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93213" w:rsidRDefault="00593213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6973BF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lastRenderedPageBreak/>
        <w:t xml:space="preserve">вести строгий учёт </w:t>
      </w:r>
      <w:r w:rsidR="00FE3259" w:rsidRPr="00B806CB">
        <w:rPr>
          <w:rFonts w:ascii="Times New Roman" w:hAnsi="Times New Roman" w:cs="Times New Roman"/>
          <w:sz w:val="28"/>
          <w:szCs w:val="28"/>
        </w:rPr>
        <w:t>поступающих экспонатов</w:t>
      </w:r>
      <w:r w:rsidRPr="00B806CB">
        <w:rPr>
          <w:rFonts w:ascii="Times New Roman" w:hAnsi="Times New Roman" w:cs="Times New Roman"/>
          <w:sz w:val="28"/>
          <w:szCs w:val="28"/>
        </w:rPr>
        <w:t xml:space="preserve">, но и увековечить в памяти музея дарителей. Справка отчёт содержит информацию о работе 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школьного музея за год: количество штатных единиц, количество основных фондов, число поступивших </w:t>
      </w:r>
      <w:r w:rsidR="00FE3259" w:rsidRPr="00B806CB">
        <w:rPr>
          <w:rFonts w:ascii="Times New Roman" w:hAnsi="Times New Roman" w:cs="Times New Roman"/>
          <w:sz w:val="28"/>
          <w:szCs w:val="28"/>
        </w:rPr>
        <w:t>фондов, сколько</w:t>
      </w:r>
      <w:r w:rsidRPr="00B806CB">
        <w:rPr>
          <w:rFonts w:ascii="Times New Roman" w:hAnsi="Times New Roman" w:cs="Times New Roman"/>
          <w:sz w:val="28"/>
          <w:szCs w:val="28"/>
        </w:rPr>
        <w:t xml:space="preserve"> обучающихся работает в активе музея.  Вкладка план работы раскрывает учебно</w:t>
      </w:r>
      <w:r w:rsidR="00FE3259">
        <w:rPr>
          <w:rFonts w:ascii="Times New Roman" w:hAnsi="Times New Roman" w:cs="Times New Roman"/>
          <w:sz w:val="28"/>
          <w:szCs w:val="28"/>
        </w:rPr>
        <w:t>-</w:t>
      </w:r>
      <w:r w:rsidRPr="00B806CB">
        <w:rPr>
          <w:rFonts w:ascii="Times New Roman" w:hAnsi="Times New Roman" w:cs="Times New Roman"/>
          <w:sz w:val="28"/>
          <w:szCs w:val="28"/>
        </w:rPr>
        <w:t xml:space="preserve">просветительскую деятельность музея на текущий учебный год. 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Инвентарная книга состоит из следующих обязательных разделов:</w:t>
      </w:r>
    </w:p>
    <w:p w:rsidR="006973BF" w:rsidRPr="00B806CB" w:rsidRDefault="006973BF" w:rsidP="00F605AC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Дата записи.</w:t>
      </w:r>
    </w:p>
    <w:p w:rsidR="006973BF" w:rsidRPr="00B806CB" w:rsidRDefault="006973BF" w:rsidP="00F605AC">
      <w:pPr>
        <w:widowControl w:val="0"/>
        <w:numPr>
          <w:ilvl w:val="0"/>
          <w:numId w:val="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Инвентарный номер.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Дается каждому отдельному предмету. Номер записи становится лич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ным номером предмета, дублируется непосредственно на нем и, тем са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мым, предмет музейного значения приобретает статус музейного предмета.</w:t>
      </w:r>
    </w:p>
    <w:p w:rsidR="006973BF" w:rsidRPr="00B806CB" w:rsidRDefault="006973BF" w:rsidP="00F605AC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Наименование, краткое описание предмета.</w:t>
      </w:r>
    </w:p>
    <w:p w:rsidR="006973BF" w:rsidRPr="00B806CB" w:rsidRDefault="006973BF" w:rsidP="00F605AC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Количество предметов.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Наиболее удобно и грамотно присваивать отдельный номер каждому предмету. Исключения допускаются в случае поступления очень больших коллекций одноименных предметов из одного источника, что случается крайне редко.</w:t>
      </w:r>
    </w:p>
    <w:p w:rsidR="006973BF" w:rsidRPr="00B806CB" w:rsidRDefault="006973BF" w:rsidP="00F605AC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Время изготовления предмета.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Эта графа, естественно, заполняется более или менее приблизительно на основании легенды, наличия датировки на предмете или после уточне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нии при атрибуции.</w:t>
      </w:r>
    </w:p>
    <w:p w:rsidR="006973BF" w:rsidRPr="00B806CB" w:rsidRDefault="006973BF" w:rsidP="00F605AC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Размер (в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>), вес.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Размеры указываются по умолчанию в сантиметрах, иначе указывают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ся единицы измерения (напр.: 36 мм), вес указывается с указанием едини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цы измерения (напр.: 500 г или 0,5 кг). Вес указывается обязательно только для предметов из драгоценных металлов и камней, что для дано топа му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зеев также является редкостью.</w:t>
      </w:r>
    </w:p>
    <w:p w:rsidR="006973BF" w:rsidRPr="00B806CB" w:rsidRDefault="006973BF" w:rsidP="00F605AC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Материал, техника изготовления.</w:t>
      </w:r>
    </w:p>
    <w:p w:rsidR="006973BF" w:rsidRPr="00B806CB" w:rsidRDefault="006973BF" w:rsidP="00F605AC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Сохранность. Полная или частичная (обязательно перечислить утраты).</w:t>
      </w:r>
    </w:p>
    <w:p w:rsidR="00FE3259" w:rsidRDefault="006973BF" w:rsidP="00FE3259">
      <w:pPr>
        <w:widowControl w:val="0"/>
        <w:numPr>
          <w:ilvl w:val="0"/>
          <w:numId w:val="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lastRenderedPageBreak/>
        <w:t>Способ получения (акт №)</w:t>
      </w:r>
    </w:p>
    <w:p w:rsidR="006973BF" w:rsidRPr="00B806CB" w:rsidRDefault="006973BF" w:rsidP="00F605AC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Подпись,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сделавшего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запись.</w:t>
      </w:r>
    </w:p>
    <w:p w:rsidR="006973BF" w:rsidRPr="00B806CB" w:rsidRDefault="006973BF" w:rsidP="00F605AC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Примечание.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Cs/>
          <w:sz w:val="28"/>
          <w:szCs w:val="28"/>
        </w:rPr>
        <w:t xml:space="preserve">Инвентарная карточка содержит индивидуальную информацию о каждом предмете школьного музея.  </w:t>
      </w:r>
      <w:r w:rsidRPr="00B806CB">
        <w:rPr>
          <w:rFonts w:ascii="Times New Roman" w:hAnsi="Times New Roman" w:cs="Times New Roman"/>
          <w:sz w:val="28"/>
          <w:szCs w:val="28"/>
        </w:rPr>
        <w:t>Дальнейшую работу по атрибуции и научному описанию предмета ведут дети под руководством сотрудника музея.  При этом дети заполняют сведения о результатах своей работы в виде инвентарной карточки музейного пред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мета. </w:t>
      </w:r>
    </w:p>
    <w:p w:rsidR="00FE3259" w:rsidRDefault="00FE3259" w:rsidP="00F605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Кроме того, внедрение компьютерных</w:t>
      </w:r>
      <w:r w:rsidR="006973BF" w:rsidRPr="00B806CB">
        <w:rPr>
          <w:rFonts w:ascii="Times New Roman" w:hAnsi="Times New Roman" w:cs="Times New Roman"/>
          <w:b/>
          <w:sz w:val="28"/>
          <w:szCs w:val="28"/>
        </w:rPr>
        <w:t xml:space="preserve"> технологий позволяет вовлечь обучающих в этот кропотливый процесс хранения и учёта музейных ценностей</w:t>
      </w:r>
      <w:r w:rsidR="006973BF" w:rsidRPr="00B806CB">
        <w:rPr>
          <w:rFonts w:ascii="Times New Roman" w:hAnsi="Times New Roman" w:cs="Times New Roman"/>
          <w:sz w:val="28"/>
          <w:szCs w:val="28"/>
        </w:rPr>
        <w:t xml:space="preserve">. </w:t>
      </w:r>
      <w:r w:rsidR="006973BF" w:rsidRPr="00B806CB">
        <w:rPr>
          <w:rFonts w:ascii="Times New Roman" w:hAnsi="Times New Roman" w:cs="Times New Roman"/>
          <w:b/>
          <w:sz w:val="28"/>
          <w:szCs w:val="28"/>
        </w:rPr>
        <w:t xml:space="preserve">Обучающиеся на практике видят, что компьютер занимает твёрдые </w:t>
      </w:r>
      <w:r w:rsidRPr="00B806CB">
        <w:rPr>
          <w:rFonts w:ascii="Times New Roman" w:hAnsi="Times New Roman" w:cs="Times New Roman"/>
          <w:b/>
          <w:sz w:val="28"/>
          <w:szCs w:val="28"/>
        </w:rPr>
        <w:t>позиции и</w:t>
      </w:r>
      <w:r w:rsidR="006973BF" w:rsidRPr="00B806CB">
        <w:rPr>
          <w:rFonts w:ascii="Times New Roman" w:hAnsi="Times New Roman" w:cs="Times New Roman"/>
          <w:b/>
          <w:sz w:val="28"/>
          <w:szCs w:val="28"/>
        </w:rPr>
        <w:t xml:space="preserve"> в музейном деле.  </w:t>
      </w:r>
    </w:p>
    <w:p w:rsidR="006973BF" w:rsidRPr="00B806CB" w:rsidRDefault="006973BF" w:rsidP="00F605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Внедрение программы в нашем учебном заведении позвол</w:t>
      </w:r>
      <w:r w:rsidR="00FE3259">
        <w:rPr>
          <w:rFonts w:ascii="Times New Roman" w:hAnsi="Times New Roman" w:cs="Times New Roman"/>
          <w:sz w:val="28"/>
          <w:szCs w:val="28"/>
        </w:rPr>
        <w:t>ит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ускорить процесс обработки и поиска информации, а так же вовлечь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в ведение школьного музейного дела. </w:t>
      </w: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A5CAD" w:rsidRDefault="005A5CAD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A5CAD" w:rsidRPr="00B806CB" w:rsidRDefault="005A5CAD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288E" w:rsidRPr="00B806CB" w:rsidRDefault="00FD288E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06CB" w:rsidRPr="00B806CB" w:rsidRDefault="00B806CB" w:rsidP="00B806C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06CB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использованной  литературы:</w:t>
      </w:r>
    </w:p>
    <w:p w:rsidR="00FE3259" w:rsidRDefault="00FE3259" w:rsidP="00B8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6CB" w:rsidRPr="00B806CB" w:rsidRDefault="00B806CB" w:rsidP="00B8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Пантелеева Л.В. Музей и дети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М: Изд. Дом «Карапуз», 2000.-265 с. 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Сто великих музеев мира / авт.-сост. И.А. Ионина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М:-Вече, 2002.-520 с. </w:t>
      </w:r>
    </w:p>
    <w:p w:rsidR="00B806CB" w:rsidRPr="00B806CB" w:rsidRDefault="00B806CB" w:rsidP="00B8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Белоусова И.Я. Программа «Музейное дело». Издательство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>. 2007г.- 15с.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6CB">
        <w:rPr>
          <w:rFonts w:ascii="Times New Roman" w:hAnsi="Times New Roman" w:cs="Times New Roman"/>
          <w:sz w:val="28"/>
          <w:szCs w:val="28"/>
        </w:rPr>
        <w:t>Труевцева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О.Н. Общественные и муниципальные музеи Сибири: исторический опыт и перспективы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Барнаул: Издательство АГТУ.-1998.-130 с. 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Вансалова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Е. Музейная педагогика// Воспитание школьников. 2000.№5 С 4-6. 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Великовская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Г.В. Мы моделируем музей.// Культурно-образовательная деятельность музеев (Сборник трудов творческой лаборатории «Музейная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педегогика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» кафедры музейного дела)/ Институт переподготовки работников искусства, культуры и туризма РФ. М., 1997. С 89-96. 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рекомендации организации работы по созданию музея м комнаты истории органов Внутренних дел./ Центральный музей МВД России.- М., 1999. </w:t>
      </w:r>
    </w:p>
    <w:p w:rsidR="00B806CB" w:rsidRPr="00B806CB" w:rsidRDefault="00B806CB" w:rsidP="00B806C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Попова И.В. Музейная экспозиция. Из опыта создания.// Краеведческие записки. Выпуск 3  Барнаул, 1999. С 199-203. </w:t>
      </w:r>
    </w:p>
    <w:p w:rsidR="00B806CB" w:rsidRPr="00B806CB" w:rsidRDefault="00B806CB" w:rsidP="00B80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B806CB" w:rsidRPr="00B806CB" w:rsidRDefault="00760665" w:rsidP="00B806C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806CB" w:rsidRPr="00B806C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http://museum.comp-school.ru/project.php?do=museums</w:t>
        </w:r>
      </w:hyperlink>
    </w:p>
    <w:p w:rsidR="00F1701F" w:rsidRPr="00B806CB" w:rsidRDefault="00760665" w:rsidP="00B806CB">
      <w:pPr>
        <w:pStyle w:val="a9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806CB" w:rsidRPr="00B806C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http://journal-shkolniku.ru/virtual-ekskursii.html</w:t>
        </w:r>
      </w:hyperlink>
    </w:p>
    <w:p w:rsidR="00F1701F" w:rsidRPr="00B806CB" w:rsidRDefault="00F1701F" w:rsidP="00F605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01F" w:rsidRPr="00B806CB" w:rsidRDefault="00F1701F" w:rsidP="00F605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5F9" w:rsidRPr="00B806CB" w:rsidRDefault="00A265F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511" w:rsidRDefault="00BC2511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Pr="00B806CB" w:rsidRDefault="00FE3259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511" w:rsidRPr="00B806CB" w:rsidRDefault="00BC2511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511" w:rsidRPr="00B806CB" w:rsidRDefault="00BC2511" w:rsidP="00F1701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511" w:rsidRPr="00B806CB" w:rsidRDefault="0081371A" w:rsidP="00B806CB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Фрагмент занятия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Фонд музея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Собрание музея состоит из основного и научно–вспомогательного фондов. Все материалы, хранящиеся и экс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понируемые в музее, составляют фонд музея.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Основной фонд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Наиболее ценная и главная в количественном и качествен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ном отношении часть музейных фондов носит название 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t>основ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softHyphen/>
        <w:t>ной фонд</w:t>
      </w:r>
      <w:r w:rsidRPr="00B806CB">
        <w:rPr>
          <w:rFonts w:ascii="Times New Roman" w:hAnsi="Times New Roman" w:cs="Times New Roman"/>
          <w:sz w:val="28"/>
          <w:szCs w:val="28"/>
        </w:rPr>
        <w:t xml:space="preserve">. Сюда входят только подлинные памятники истории и культуры, имеющие статус музейного предмета. К предметам основного фонда относятся вещественные и документальные памятники, объекты природы, памятники изобразительного искусства и т. д. 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sz w:val="28"/>
          <w:szCs w:val="28"/>
        </w:rPr>
        <w:t xml:space="preserve">К типу </w:t>
      </w:r>
      <w:r w:rsidRPr="00B806CB">
        <w:rPr>
          <w:rFonts w:ascii="Times New Roman" w:hAnsi="Times New Roman" w:cs="Times New Roman"/>
          <w:b/>
          <w:bCs/>
          <w:iCs/>
          <w:sz w:val="28"/>
          <w:szCs w:val="28"/>
        </w:rPr>
        <w:t>вещественные</w:t>
      </w:r>
      <w:r w:rsidRPr="00B806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06CB">
        <w:rPr>
          <w:rFonts w:ascii="Times New Roman" w:hAnsi="Times New Roman" w:cs="Times New Roman"/>
          <w:sz w:val="28"/>
          <w:szCs w:val="28"/>
        </w:rPr>
        <w:t>относятся археологические материа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лы, добытые в результате раскопок, а также случайных находок: орудия труда, образцы продукции, оружие, знамена, обмунди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рование, предметы быта и одежды, в том числе произведения профессионального декоративно-прикладного искусства и на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родного творчества, мемориальные предметы; нумизматичес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кие материалы: монеты, боны, печати. </w:t>
      </w:r>
      <w:r w:rsidR="00D443F3" w:rsidRPr="00B80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Ордена и медали, содержащие драго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ценные металлы, в школьных музеях хранить и экспонировать запрещено.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 xml:space="preserve">К типу </w:t>
      </w:r>
      <w:r w:rsidRPr="00B806CB">
        <w:rPr>
          <w:rFonts w:ascii="Times New Roman" w:hAnsi="Times New Roman" w:cs="Times New Roman"/>
          <w:b/>
          <w:bCs/>
          <w:iCs/>
          <w:sz w:val="28"/>
          <w:szCs w:val="28"/>
        </w:rPr>
        <w:t>письменные</w:t>
      </w:r>
      <w:r w:rsidRPr="00B806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06CB">
        <w:rPr>
          <w:rFonts w:ascii="Times New Roman" w:hAnsi="Times New Roman" w:cs="Times New Roman"/>
          <w:sz w:val="28"/>
          <w:szCs w:val="28"/>
        </w:rPr>
        <w:t>относятся музейные предметы следую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щих видов: рукописные и печатные учрежденческие и личные материалы (свидетельства, грамоты, письма, воспоминания, мандаты, удостоверения, партбилеты, комсомольские, проф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союзные билеты и т. п.); периодические и непериодические издания, книги, листовки.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При этом к основному фонду относятся газеты до 1955 года, издания более позднего времени считаются библиотечным материалом. Вырезки из газет не относятся к основному фонду. 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sz w:val="28"/>
          <w:szCs w:val="28"/>
        </w:rPr>
        <w:t xml:space="preserve">К типу </w:t>
      </w:r>
      <w:r w:rsidRPr="00B806CB">
        <w:rPr>
          <w:rFonts w:ascii="Times New Roman" w:hAnsi="Times New Roman" w:cs="Times New Roman"/>
          <w:b/>
          <w:bCs/>
          <w:iCs/>
          <w:sz w:val="28"/>
          <w:szCs w:val="28"/>
        </w:rPr>
        <w:t>изобразительные</w:t>
      </w:r>
      <w:r w:rsidRPr="00B806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06CB">
        <w:rPr>
          <w:rFonts w:ascii="Times New Roman" w:hAnsi="Times New Roman" w:cs="Times New Roman"/>
          <w:sz w:val="28"/>
          <w:szCs w:val="28"/>
        </w:rPr>
        <w:t>относятся произведения декоратив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но-прикладного искусства: графика, живопись, скульптура, плакаты и др., имеющие документальное, мемориальное или художественное значение; фотографический материал: дагер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ротипы, фотографии.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Негативы не следует относить к основно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му фонду в школьном музее, так как нет возможности сохра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нить этот вид материала.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lastRenderedPageBreak/>
        <w:t xml:space="preserve">К изобразительным памятникам относятся также карты, атласы, глобусы, планы, чертежи, связанные с историческими событиями и явлениями, историей науки, географических открытий. В школьных музеях собираются кинопленки, магнитные ленты. Их нецелесообразно включать в основной фонд музея по той же причине, что и негативы. 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B806CB">
        <w:rPr>
          <w:rFonts w:ascii="Times New Roman" w:hAnsi="Times New Roman" w:cs="Times New Roman"/>
          <w:b/>
          <w:sz w:val="28"/>
          <w:szCs w:val="28"/>
        </w:rPr>
        <w:t>фонозаписей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школьные музеи могут хранить и отнести к основному фонду пластинки для граммофонов, патефонов (моно-, стере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квадро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-). 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Вспомогательный фонд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Кроме основного в музеях собирается 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t xml:space="preserve">вспомогательный </w:t>
      </w:r>
      <w:r w:rsidRPr="00B806CB">
        <w:rPr>
          <w:rFonts w:ascii="Times New Roman" w:hAnsi="Times New Roman" w:cs="Times New Roman"/>
          <w:sz w:val="28"/>
          <w:szCs w:val="28"/>
        </w:rPr>
        <w:t>фонд, представляющий собой сложное сочетание различных материалов, которые не имеют статуса музейного предмета, то есть не являются подлинными памятниками истории и культу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ры. К вспомогательному фонду относятся копии всех видов и техники исполнения: муляжи, макеты, диаграммы, схемы, модели и репродукции, фот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о–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и ксерокопии, материалы, изго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товленные музеем для экспозиционной и пропагандистской работы. Подлинные материалы недостаточной сохранности также следует отнести к вспомогательному фонду. 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Акт поступления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При поступлении материалов в музей составляется 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t>акт поступления</w:t>
      </w:r>
      <w:r w:rsidRPr="00B806CB">
        <w:rPr>
          <w:rFonts w:ascii="Times New Roman" w:hAnsi="Times New Roman" w:cs="Times New Roman"/>
          <w:sz w:val="28"/>
          <w:szCs w:val="28"/>
        </w:rPr>
        <w:t>. Этот документ юридически оформляет принад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лежность данного предмета музею и закрепляет права музея на него. Акт необходимо заполнить четко и грамотно.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Обязатель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но заполняется графа “Сохранность”, где указываются все дефекты материала, сколы, трещины, пятна, разрывы, утраты и т. д. Если экспонат новый, то в графе “Сохранность” можно поставить отметку “полная”.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6CB">
        <w:rPr>
          <w:rFonts w:ascii="Times New Roman" w:hAnsi="Times New Roman" w:cs="Times New Roman"/>
          <w:sz w:val="28"/>
          <w:szCs w:val="28"/>
        </w:rPr>
        <w:t>Таких оценок, как “хорошая”, “удовлетворительная” и т. п. быть не должно.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Акты заполняют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ся в двух экземплярах. </w:t>
      </w:r>
    </w:p>
    <w:p w:rsidR="0081371A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При приеме предмета в музей необходимо от сдающего получить по возможности полные сведения о происхождении предмета, его связи с определенными событиями, лицами, о времени изготовления, месте бытования, способах и условиях употребления. Эти сведения называются легендой. После офор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мления акта его необходимо заверить у директора школы. </w:t>
      </w:r>
    </w:p>
    <w:p w:rsidR="00FE3259" w:rsidRDefault="00FE3259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259" w:rsidRPr="00B806CB" w:rsidRDefault="00FE3259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Атрибуция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Процесс учета - непрерывный и начинается с </w:t>
      </w:r>
      <w:r w:rsidRPr="00B806CB">
        <w:rPr>
          <w:rFonts w:ascii="Times New Roman" w:hAnsi="Times New Roman" w:cs="Times New Roman"/>
          <w:b/>
          <w:sz w:val="28"/>
          <w:szCs w:val="28"/>
        </w:rPr>
        <w:t>атрибуции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- выявление</w:t>
      </w:r>
      <w:r w:rsidRPr="00B806CB">
        <w:rPr>
          <w:rFonts w:ascii="Times New Roman" w:hAnsi="Times New Roman" w:cs="Times New Roman"/>
          <w:sz w:val="28"/>
          <w:szCs w:val="28"/>
        </w:rPr>
        <w:br/>
        <w:t>всех, присущих предмету признаков, физические свойства, функциональное назначение, история происхождения, бытования. Данные, полученные в результате определения предмета, фиксируются в учетных документах и научно-справочном аппарате музейного фонда. Для правильной атрибуции в музееведении разработан целый ряд анкет. В рекомендациях для примера приводится лишь одна.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sz w:val="28"/>
          <w:szCs w:val="28"/>
        </w:rPr>
        <w:t>Материал и способ изготовления (ручной, механический, ковка, чеканка, литье, живопись, гравюра, литография, письмо, печать)</w:t>
      </w:r>
      <w:proofErr w:type="gramEnd"/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Цвет, форма, размер, вес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Устройство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Авторство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Стилистические особенности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Время и место создания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Тема и сюжет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Расшифровываются надписи, клейма, знаки</w:t>
      </w:r>
    </w:p>
    <w:p w:rsidR="0081371A" w:rsidRPr="00B806CB" w:rsidRDefault="0081371A" w:rsidP="0081371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Степень сохранности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Требования к сбору и обеспечению сохранности памятников.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Школьные музеи не имеют права хранить изделия из драгоценных металлов и камней, ордена, огнестрельное и холодное оружие. Если эти материалы найдены в поле и не принадлежат конкретному лицу, то их необходимо передать в отделение милиции или в государственный музей.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Нередко оружие, награды и т. п. неразрывно связаны с документальными памятниками: орденскими книжками, удо</w:t>
      </w:r>
      <w:r w:rsidRPr="00B806CB">
        <w:rPr>
          <w:rFonts w:ascii="Times New Roman" w:hAnsi="Times New Roman" w:cs="Times New Roman"/>
          <w:sz w:val="28"/>
          <w:szCs w:val="28"/>
        </w:rPr>
        <w:softHyphen/>
        <w:t>стоверениями, грамотами. Такие документы не следует брать у их владельцев, чтобы не разрывать исторически сложившиеся комплексы памятников истории и культуры. При выявлении особо ценных документов по истории нашей страны о них необходимо сообщить в местные государ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ственные архивы или государственные музеи. И лишь с их разрешения юные краеведы могут принять эти документы на хранение в школьный музей. </w:t>
      </w:r>
    </w:p>
    <w:p w:rsidR="00593213" w:rsidRDefault="00593213" w:rsidP="00D44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13" w:rsidRDefault="00593213" w:rsidP="00D44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13" w:rsidRDefault="00593213" w:rsidP="00D44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3F3" w:rsidRPr="00B806CB" w:rsidRDefault="0081371A" w:rsidP="00D44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lastRenderedPageBreak/>
        <w:t>Учётная карточка музейного предмета</w:t>
      </w:r>
    </w:p>
    <w:p w:rsidR="0081371A" w:rsidRPr="00B806CB" w:rsidRDefault="0081371A" w:rsidP="00D443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Следующим этапом является составление 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t xml:space="preserve">учетной карточки, </w:t>
      </w:r>
      <w:r w:rsidRPr="00B806CB">
        <w:rPr>
          <w:rFonts w:ascii="Times New Roman" w:hAnsi="Times New Roman" w:cs="Times New Roman"/>
          <w:sz w:val="28"/>
          <w:szCs w:val="28"/>
        </w:rPr>
        <w:t xml:space="preserve">графы которой повторяются в </w:t>
      </w:r>
      <w:r w:rsidRPr="00B806CB">
        <w:rPr>
          <w:rFonts w:ascii="Times New Roman" w:hAnsi="Times New Roman" w:cs="Times New Roman"/>
          <w:b/>
          <w:bCs/>
          <w:sz w:val="28"/>
          <w:szCs w:val="28"/>
        </w:rPr>
        <w:t xml:space="preserve">книге поступлений. </w:t>
      </w:r>
      <w:r w:rsidRPr="00B806CB">
        <w:rPr>
          <w:rFonts w:ascii="Times New Roman" w:hAnsi="Times New Roman" w:cs="Times New Roman"/>
          <w:sz w:val="28"/>
          <w:szCs w:val="28"/>
        </w:rPr>
        <w:t>Учет фондов предполагает не только запись памятников в инвентарной книге, но и работу по их систематизации. Одним из способов систематизации предметов основного фонда является составление фондовых картотек.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 Тип картотеки</w:t>
      </w:r>
      <w:r w:rsidRPr="00B806CB">
        <w:rPr>
          <w:rFonts w:ascii="Times New Roman" w:hAnsi="Times New Roman" w:cs="Times New Roman"/>
          <w:sz w:val="28"/>
          <w:szCs w:val="28"/>
        </w:rPr>
        <w:t xml:space="preserve"> может быть различным:</w:t>
      </w:r>
    </w:p>
    <w:p w:rsidR="0081371A" w:rsidRPr="00B806CB" w:rsidRDefault="0081371A" w:rsidP="008137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Предметная или тематическая (экспонаты распределяются по школьным предметам (история, география, литература и т. д.));</w:t>
      </w:r>
    </w:p>
    <w:p w:rsidR="0081371A" w:rsidRPr="00B806CB" w:rsidRDefault="0081371A" w:rsidP="008137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по виду материалов (изделия из металла, глины, стекла и т.п.);</w:t>
      </w:r>
    </w:p>
    <w:p w:rsidR="0081371A" w:rsidRPr="00B806CB" w:rsidRDefault="0081371A" w:rsidP="008137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sz w:val="28"/>
          <w:szCs w:val="28"/>
        </w:rPr>
        <w:t>хронологическая</w:t>
      </w:r>
      <w:proofErr w:type="gramEnd"/>
      <w:r w:rsidRPr="00B806CB">
        <w:rPr>
          <w:rFonts w:ascii="Times New Roman" w:hAnsi="Times New Roman" w:cs="Times New Roman"/>
          <w:sz w:val="28"/>
          <w:szCs w:val="28"/>
        </w:rPr>
        <w:t xml:space="preserve"> (например, наше село в XIV-XIX вв., в годы советской</w:t>
      </w:r>
      <w:r w:rsidRPr="00B806CB">
        <w:rPr>
          <w:rFonts w:ascii="Times New Roman" w:hAnsi="Times New Roman" w:cs="Times New Roman"/>
          <w:sz w:val="28"/>
          <w:szCs w:val="28"/>
        </w:rPr>
        <w:br/>
        <w:t>власти и т. п.);</w:t>
      </w:r>
    </w:p>
    <w:p w:rsidR="0081371A" w:rsidRPr="00B806CB" w:rsidRDefault="0081371A" w:rsidP="0081371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согласно  музейной  классификации  (вещественные  памятники,  памятники искусства, письменные и кино-, фоно - памятники).</w:t>
      </w: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 связи с тем, что фонды музея разделены на основной и вспомогательный, на каждый фонд заполняется отдельная книга поступлений. Листы книг поступлений пронумеровываются, прошнуровываются, скрепляются печатью вышестоящей инстанции (районного уп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равления образования) и подписываются ее руководителем. </w:t>
      </w: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259" w:rsidRDefault="00FE3259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lastRenderedPageBreak/>
        <w:t>Инвентарная книга поступлений</w:t>
      </w:r>
    </w:p>
    <w:p w:rsidR="0081371A" w:rsidRPr="00B806CB" w:rsidRDefault="0081371A" w:rsidP="0081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u w:val="single"/>
        </w:rPr>
        <w:t>Титульный лист: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КНИГА ПОСТУПЛЕНИЙ № </w:t>
      </w:r>
      <w:r w:rsidRPr="00B806C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Историко-краеведческого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Музея ___________________________ школы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_________________________________ района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_________________________________ области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06CB">
        <w:rPr>
          <w:rFonts w:ascii="Times New Roman" w:hAnsi="Times New Roman" w:cs="Times New Roman"/>
          <w:b/>
          <w:sz w:val="28"/>
          <w:szCs w:val="28"/>
        </w:rPr>
        <w:t>Начата</w:t>
      </w:r>
      <w:proofErr w:type="gramEnd"/>
      <w:r w:rsidRPr="00B806CB">
        <w:rPr>
          <w:rFonts w:ascii="Times New Roman" w:hAnsi="Times New Roman" w:cs="Times New Roman"/>
          <w:b/>
          <w:sz w:val="28"/>
          <w:szCs w:val="28"/>
        </w:rPr>
        <w:t xml:space="preserve">: 10 сентября </w:t>
      </w:r>
      <w:smartTag w:uri="urn:schemas-microsoft-com:office:smarttags" w:element="metricconverter">
        <w:smartTagPr>
          <w:attr w:name="ProductID" w:val="1999 г"/>
        </w:smartTagPr>
        <w:r w:rsidRPr="00B806CB">
          <w:rPr>
            <w:rFonts w:ascii="Times New Roman" w:hAnsi="Times New Roman" w:cs="Times New Roman"/>
            <w:b/>
            <w:sz w:val="28"/>
            <w:szCs w:val="28"/>
          </w:rPr>
          <w:t>1999 г</w:t>
        </w:r>
      </w:smartTag>
      <w:r w:rsidRPr="00B806CB">
        <w:rPr>
          <w:rFonts w:ascii="Times New Roman" w:hAnsi="Times New Roman" w:cs="Times New Roman"/>
          <w:b/>
          <w:sz w:val="28"/>
          <w:szCs w:val="28"/>
        </w:rPr>
        <w:t>.</w:t>
      </w: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Окончена: 28 мая </w:t>
      </w:r>
      <w:smartTag w:uri="urn:schemas-microsoft-com:office:smarttags" w:element="metricconverter">
        <w:smartTagPr>
          <w:attr w:name="ProductID" w:val="2002 г"/>
        </w:smartTagPr>
        <w:r w:rsidRPr="00B806CB">
          <w:rPr>
            <w:rFonts w:ascii="Times New Roman" w:hAnsi="Times New Roman" w:cs="Times New Roman"/>
            <w:b/>
            <w:sz w:val="28"/>
            <w:szCs w:val="28"/>
          </w:rPr>
          <w:t>2002 г</w:t>
        </w:r>
      </w:smartTag>
      <w:r w:rsidRPr="00B806CB">
        <w:rPr>
          <w:rFonts w:ascii="Times New Roman" w:hAnsi="Times New Roman" w:cs="Times New Roman"/>
          <w:b/>
          <w:sz w:val="28"/>
          <w:szCs w:val="28"/>
        </w:rPr>
        <w:t>.</w:t>
      </w:r>
    </w:p>
    <w:p w:rsidR="0081371A" w:rsidRPr="00B806CB" w:rsidRDefault="0081371A" w:rsidP="0081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u w:val="single"/>
        </w:rPr>
        <w:t>Последняя страница Книги:</w:t>
      </w:r>
    </w:p>
    <w:p w:rsidR="0081371A" w:rsidRPr="00B806CB" w:rsidRDefault="0081371A" w:rsidP="00813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Всего в Книге пронумеровано _________ страниц</w:t>
      </w: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Директор школы ____________________________</w:t>
      </w:r>
    </w:p>
    <w:p w:rsidR="0081371A" w:rsidRPr="00B806CB" w:rsidRDefault="0081371A" w:rsidP="008137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B806CB">
        <w:rPr>
          <w:rFonts w:ascii="Times New Roman" w:hAnsi="Times New Roman" w:cs="Times New Roman"/>
          <w:b/>
          <w:i/>
          <w:sz w:val="28"/>
          <w:szCs w:val="28"/>
        </w:rPr>
        <w:t>(подпись, печать)</w:t>
      </w: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Заведующий отделом образования _______ района</w:t>
      </w:r>
    </w:p>
    <w:p w:rsidR="0081371A" w:rsidRPr="00B806CB" w:rsidRDefault="0081371A" w:rsidP="0081371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 xml:space="preserve">___________________________ </w:t>
      </w:r>
      <w:r w:rsidRPr="00B806CB">
        <w:rPr>
          <w:rFonts w:ascii="Times New Roman" w:hAnsi="Times New Roman" w:cs="Times New Roman"/>
          <w:b/>
          <w:i/>
          <w:sz w:val="28"/>
          <w:szCs w:val="28"/>
        </w:rPr>
        <w:t>(подпись, печать)</w:t>
      </w:r>
      <w:r w:rsidRPr="00B806C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1371A" w:rsidRPr="00B806CB" w:rsidRDefault="0081371A" w:rsidP="00813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1A" w:rsidRPr="00B806CB" w:rsidRDefault="0081371A" w:rsidP="0081371A">
      <w:pPr>
        <w:widowControl w:val="0"/>
        <w:spacing w:before="100" w:beforeAutospacing="1" w:after="100" w:afterAutospacing="1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Комплектование фонда школьного музея начинается с включения в него выявленных и собранных памятников истории. Этот вопрос решается фондовой комиссией школьного музея. При положи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тельном решении собранные материалы заносятся в книгу поступлений основного фонда. </w:t>
      </w:r>
    </w:p>
    <w:p w:rsidR="0081371A" w:rsidRPr="00B806CB" w:rsidRDefault="0081371A" w:rsidP="008137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30" w:type="dxa"/>
        <w:tblLook w:val="01E0" w:firstRow="1" w:lastRow="1" w:firstColumn="1" w:lastColumn="1" w:noHBand="0" w:noVBand="0"/>
      </w:tblPr>
      <w:tblGrid>
        <w:gridCol w:w="594"/>
        <w:gridCol w:w="1584"/>
        <w:gridCol w:w="2342"/>
        <w:gridCol w:w="2159"/>
        <w:gridCol w:w="553"/>
        <w:gridCol w:w="1469"/>
        <w:gridCol w:w="553"/>
        <w:gridCol w:w="553"/>
        <w:gridCol w:w="553"/>
      </w:tblGrid>
      <w:tr w:rsidR="0081371A" w:rsidRPr="00B806CB" w:rsidTr="0081371A">
        <w:trPr>
          <w:cantSplit/>
          <w:trHeight w:val="1108"/>
        </w:trPr>
        <w:tc>
          <w:tcPr>
            <w:tcW w:w="548" w:type="dxa"/>
            <w:vAlign w:val="center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395" w:type="dxa"/>
            <w:vAlign w:val="center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2035" w:type="dxa"/>
            <w:vAlign w:val="center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Время, источник, способ поступления, сопровождающие документы</w:t>
            </w:r>
          </w:p>
        </w:tc>
        <w:tc>
          <w:tcPr>
            <w:tcW w:w="1883" w:type="dxa"/>
            <w:vAlign w:val="center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Наименование, краткое описание предмета (автор, название, дата, место происхождения, надписи, подписи и т.д.)</w:t>
            </w:r>
          </w:p>
        </w:tc>
        <w:tc>
          <w:tcPr>
            <w:tcW w:w="574" w:type="dxa"/>
            <w:textDirection w:val="btLr"/>
            <w:vAlign w:val="center"/>
          </w:tcPr>
          <w:p w:rsidR="0081371A" w:rsidRPr="00B806CB" w:rsidRDefault="0081371A" w:rsidP="008137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354" w:type="dxa"/>
            <w:vAlign w:val="center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Материал и техника изгое- томления предметов</w:t>
            </w:r>
          </w:p>
        </w:tc>
        <w:tc>
          <w:tcPr>
            <w:tcW w:w="527" w:type="dxa"/>
            <w:textDirection w:val="btLr"/>
            <w:vAlign w:val="center"/>
          </w:tcPr>
          <w:p w:rsidR="0081371A" w:rsidRPr="00B806CB" w:rsidRDefault="0081371A" w:rsidP="008137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568" w:type="dxa"/>
            <w:textDirection w:val="btLr"/>
            <w:vAlign w:val="center"/>
          </w:tcPr>
          <w:p w:rsidR="0081371A" w:rsidRPr="00B806CB" w:rsidRDefault="0081371A" w:rsidP="008137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Сохранность</w:t>
            </w:r>
          </w:p>
        </w:tc>
        <w:tc>
          <w:tcPr>
            <w:tcW w:w="546" w:type="dxa"/>
            <w:textDirection w:val="btLr"/>
            <w:vAlign w:val="center"/>
          </w:tcPr>
          <w:p w:rsidR="0081371A" w:rsidRPr="00B806CB" w:rsidRDefault="0081371A" w:rsidP="008137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1371A" w:rsidRPr="00B806CB" w:rsidTr="0081371A">
        <w:trPr>
          <w:trHeight w:val="294"/>
        </w:trPr>
        <w:tc>
          <w:tcPr>
            <w:tcW w:w="548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5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" w:type="dxa"/>
          </w:tcPr>
          <w:p w:rsidR="0081371A" w:rsidRPr="00B806CB" w:rsidRDefault="0081371A" w:rsidP="0081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1371A" w:rsidRPr="00B806CB" w:rsidRDefault="0081371A" w:rsidP="008137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I.</w:t>
      </w:r>
      <w:r w:rsidRPr="00B806CB">
        <w:rPr>
          <w:rFonts w:ascii="Times New Roman" w:hAnsi="Times New Roman" w:cs="Times New Roman"/>
          <w:b/>
          <w:sz w:val="28"/>
          <w:szCs w:val="28"/>
        </w:rPr>
        <w:tab/>
        <w:t>Порядковый (инвентарный) номер.</w:t>
      </w:r>
      <w:r w:rsidRPr="00B806CB">
        <w:rPr>
          <w:rFonts w:ascii="Times New Roman" w:hAnsi="Times New Roman" w:cs="Times New Roman"/>
          <w:sz w:val="28"/>
          <w:szCs w:val="28"/>
        </w:rPr>
        <w:t xml:space="preserve"> Дается каждому предмету и включается в его шифр. Шифр предмета состоит из шифра и условного обозначения месторасположения школьного музея, порядкового номера. Например, ШК-7 Ф/35 - школа №7, г. Фурманов, предмет под номером 35;</w:t>
      </w:r>
      <w:r w:rsidRPr="00B806CB">
        <w:rPr>
          <w:rFonts w:ascii="Times New Roman" w:hAnsi="Times New Roman" w:cs="Times New Roman"/>
          <w:sz w:val="28"/>
          <w:szCs w:val="28"/>
        </w:rPr>
        <w:br/>
        <w:t>ШИКМ П/2 - школьные историко-краеведческий музей п. Пестяки, предмет</w:t>
      </w:r>
      <w:r w:rsidRPr="00B806CB">
        <w:rPr>
          <w:rFonts w:ascii="Times New Roman" w:hAnsi="Times New Roman" w:cs="Times New Roman"/>
          <w:sz w:val="28"/>
          <w:szCs w:val="28"/>
        </w:rPr>
        <w:br/>
        <w:t>под номером 2. Буквенная часть шифра единая для всех предметов, меняется</w:t>
      </w:r>
      <w:r w:rsidRPr="00B806CB">
        <w:rPr>
          <w:rFonts w:ascii="Times New Roman" w:hAnsi="Times New Roman" w:cs="Times New Roman"/>
          <w:sz w:val="28"/>
          <w:szCs w:val="28"/>
        </w:rPr>
        <w:br/>
        <w:t>только в случае переноса музея в другое учебное заведение, или изменения его</w:t>
      </w:r>
      <w:r w:rsidRPr="00B806CB">
        <w:rPr>
          <w:rFonts w:ascii="Times New Roman" w:hAnsi="Times New Roman" w:cs="Times New Roman"/>
          <w:sz w:val="28"/>
          <w:szCs w:val="28"/>
        </w:rPr>
        <w:br/>
        <w:t>профиля.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Коллекции, собранные в ходе экспедиции (походов) или переданные в</w:t>
      </w:r>
      <w:r w:rsidRPr="00B806CB">
        <w:rPr>
          <w:rFonts w:ascii="Times New Roman" w:hAnsi="Times New Roman" w:cs="Times New Roman"/>
          <w:sz w:val="28"/>
          <w:szCs w:val="28"/>
        </w:rPr>
        <w:br/>
        <w:t>дар музею, в КП регистрируются под одним номером. Отдельные предметы</w:t>
      </w:r>
      <w:r w:rsidRPr="00B806CB">
        <w:rPr>
          <w:rFonts w:ascii="Times New Roman" w:hAnsi="Times New Roman" w:cs="Times New Roman"/>
          <w:sz w:val="28"/>
          <w:szCs w:val="28"/>
        </w:rPr>
        <w:br/>
        <w:t>коллекции получают дробные номера, состоящие из номера коллекции и порядкового номера предмета по данной коллекционной описи, например, порядковый номер по КП - ШИКМ-П/32, а все предметы коллекции будут иметь номера ШИКМ-П/32/1. ШИКМ-П/32/2 и т.д. Следующий предмет при оформлении в КП получает номер по порядку от последнего номера предмета из коллекции.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II.</w:t>
      </w:r>
      <w:r w:rsidRPr="00B806CB">
        <w:rPr>
          <w:rFonts w:ascii="Times New Roman" w:hAnsi="Times New Roman" w:cs="Times New Roman"/>
          <w:b/>
          <w:sz w:val="28"/>
          <w:szCs w:val="28"/>
        </w:rPr>
        <w:tab/>
        <w:t>Дата заполнения.</w:t>
      </w:r>
      <w:r w:rsidRPr="00B806CB">
        <w:rPr>
          <w:rFonts w:ascii="Times New Roman" w:hAnsi="Times New Roman" w:cs="Times New Roman"/>
          <w:sz w:val="28"/>
          <w:szCs w:val="28"/>
        </w:rPr>
        <w:t xml:space="preserve"> Проставляется дата регистрации (записи) предмета в книге.</w:t>
      </w:r>
    </w:p>
    <w:p w:rsidR="00FE3259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III.</w:t>
      </w:r>
      <w:r w:rsidRPr="00B806CB">
        <w:rPr>
          <w:rFonts w:ascii="Times New Roman" w:hAnsi="Times New Roman" w:cs="Times New Roman"/>
          <w:b/>
          <w:sz w:val="28"/>
          <w:szCs w:val="28"/>
        </w:rPr>
        <w:tab/>
        <w:t xml:space="preserve"> Время, источник и способ поступления, сопровождающие документы, номер акта.</w:t>
      </w:r>
      <w:r w:rsidRPr="00B806CB">
        <w:rPr>
          <w:rFonts w:ascii="Times New Roman" w:hAnsi="Times New Roman" w:cs="Times New Roman"/>
          <w:sz w:val="28"/>
          <w:szCs w:val="28"/>
        </w:rPr>
        <w:t xml:space="preserve"> В графе записывают когда, от кого поступил предмет</w:t>
      </w:r>
    </w:p>
    <w:p w:rsidR="00FE3259" w:rsidRDefault="00FE3259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br/>
        <w:t>(Ф.И.О., наименование учреждения, адрес). Указывается, как поступил предмет</w:t>
      </w:r>
      <w:r w:rsidRPr="00B806CB">
        <w:rPr>
          <w:rFonts w:ascii="Times New Roman" w:hAnsi="Times New Roman" w:cs="Times New Roman"/>
          <w:sz w:val="28"/>
          <w:szCs w:val="28"/>
        </w:rPr>
        <w:br/>
        <w:t>в музей; в результате безвозмездной передачи, или возможно, найден в ходе</w:t>
      </w:r>
      <w:r w:rsidRPr="00B806CB">
        <w:rPr>
          <w:rFonts w:ascii="Times New Roman" w:hAnsi="Times New Roman" w:cs="Times New Roman"/>
          <w:sz w:val="28"/>
          <w:szCs w:val="28"/>
        </w:rPr>
        <w:br/>
        <w:t>экспедиции и т. п. Здесь же указывается номер и дата акта приема, все сопровождающие документы, прилагаемые к акту приемы передачи (легенда, дарственные записи).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806CB">
        <w:rPr>
          <w:rFonts w:ascii="Times New Roman" w:hAnsi="Times New Roman" w:cs="Times New Roman"/>
          <w:b/>
          <w:sz w:val="28"/>
          <w:szCs w:val="28"/>
        </w:rPr>
        <w:t>. Наименование, краткое описание предмета (автор, название, дата и  место происхождения, надписи, подписи и др.).</w:t>
      </w:r>
      <w:r w:rsidRPr="00B806CB">
        <w:rPr>
          <w:rFonts w:ascii="Times New Roman" w:hAnsi="Times New Roman" w:cs="Times New Roman"/>
          <w:sz w:val="28"/>
          <w:szCs w:val="28"/>
        </w:rPr>
        <w:t xml:space="preserve"> Наименование предмета</w:t>
      </w:r>
      <w:r w:rsidRPr="00B806CB">
        <w:rPr>
          <w:rFonts w:ascii="Times New Roman" w:hAnsi="Times New Roman" w:cs="Times New Roman"/>
          <w:sz w:val="28"/>
          <w:szCs w:val="28"/>
        </w:rPr>
        <w:br/>
        <w:t>записывается с главного предметного слова, например, костюм мужской, куропатка серая.  При описании предмета искусства указывается автор, даты его жизни, краткое описание сюжета, изображенного на картине, фотографии, для портретов, в том числе фотографических - Ф.И.О. объекта, место и время, сделанного снимка, тип портрета (голова, полный рост и т. п.). Описание групповых изображений включает в себя название группы и поименное перечисление слева  направо. Для  фотографий,  картин,  воспроизводящих  бытовые сцены, описывается сюжет. Для документальных материалов указывается Ф.И.О. автора (составителя, владельца), название документа. При описании книг, рукописей (в том числе и документов) необходимо записывать в КП общее количество листов и точную или приблизительную дату его составления. Если дата точно не известна, нужно поставить знак вопроса «?» или указать временные рамки (1930-1935 гг.). В этой же графе следует сделать запись о назначение предмета, месте его  происхождения,  историю бытования, зафиксировать все надписи, знаки и другие пометки на предмете.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06CB">
        <w:rPr>
          <w:rFonts w:ascii="Times New Roman" w:hAnsi="Times New Roman" w:cs="Times New Roman"/>
          <w:b/>
          <w:sz w:val="28"/>
          <w:szCs w:val="28"/>
        </w:rPr>
        <w:t>. Количество предметов.</w:t>
      </w:r>
      <w:r w:rsidRPr="00B806CB">
        <w:rPr>
          <w:rFonts w:ascii="Times New Roman" w:hAnsi="Times New Roman" w:cs="Times New Roman"/>
          <w:sz w:val="28"/>
          <w:szCs w:val="28"/>
        </w:rPr>
        <w:t xml:space="preserve"> Здесь отмечается количество предметов,</w:t>
      </w:r>
      <w:r w:rsidRPr="00B806CB">
        <w:rPr>
          <w:rFonts w:ascii="Times New Roman" w:hAnsi="Times New Roman" w:cs="Times New Roman"/>
          <w:sz w:val="28"/>
          <w:szCs w:val="28"/>
        </w:rPr>
        <w:br/>
        <w:t>образующих одну единицу хранения. Например, чайный сервиз, состоящий из 6</w:t>
      </w:r>
      <w:r w:rsidRPr="00B806CB">
        <w:rPr>
          <w:rFonts w:ascii="Times New Roman" w:hAnsi="Times New Roman" w:cs="Times New Roman"/>
          <w:sz w:val="28"/>
          <w:szCs w:val="28"/>
        </w:rPr>
        <w:br/>
        <w:t>чашек и 6 блюдец, будет обозначен в этой графе цифрой 12. Более подробное</w:t>
      </w:r>
      <w:r w:rsidRPr="00B806CB">
        <w:rPr>
          <w:rFonts w:ascii="Times New Roman" w:hAnsi="Times New Roman" w:cs="Times New Roman"/>
          <w:sz w:val="28"/>
          <w:szCs w:val="28"/>
        </w:rPr>
        <w:br/>
        <w:t>описание каждого предмета дается в графе № 2 «Наименование и краткое описание ...».</w:t>
      </w:r>
    </w:p>
    <w:p w:rsidR="00FE3259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806CB">
        <w:rPr>
          <w:rFonts w:ascii="Times New Roman" w:hAnsi="Times New Roman" w:cs="Times New Roman"/>
          <w:b/>
          <w:sz w:val="28"/>
          <w:szCs w:val="28"/>
        </w:rPr>
        <w:t>. Материал и техника изготовления предмета</w:t>
      </w:r>
      <w:r w:rsidRPr="00B806CB">
        <w:rPr>
          <w:rFonts w:ascii="Times New Roman" w:hAnsi="Times New Roman" w:cs="Times New Roman"/>
          <w:sz w:val="28"/>
          <w:szCs w:val="28"/>
        </w:rPr>
        <w:t>. В этой графе указывается материал, из которого изготовлен предмет, техника его изготовления.</w:t>
      </w:r>
    </w:p>
    <w:p w:rsidR="00FE3259" w:rsidRDefault="00FE3259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br/>
        <w:t>Например, бронза  - литье, глина - лепнина (круговая, гончарная керамика),</w:t>
      </w:r>
      <w:r w:rsidRPr="00B806CB">
        <w:rPr>
          <w:rFonts w:ascii="Times New Roman" w:hAnsi="Times New Roman" w:cs="Times New Roman"/>
          <w:sz w:val="28"/>
          <w:szCs w:val="28"/>
        </w:rPr>
        <w:br/>
        <w:t>лен – домотканое (фабричное) полотно.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806CB">
        <w:rPr>
          <w:rFonts w:ascii="Times New Roman" w:hAnsi="Times New Roman" w:cs="Times New Roman"/>
          <w:b/>
          <w:sz w:val="28"/>
          <w:szCs w:val="28"/>
        </w:rPr>
        <w:t>. Размер</w:t>
      </w:r>
      <w:r w:rsidRPr="00B806CB">
        <w:rPr>
          <w:rFonts w:ascii="Times New Roman" w:hAnsi="Times New Roman" w:cs="Times New Roman"/>
          <w:sz w:val="28"/>
          <w:szCs w:val="28"/>
        </w:rPr>
        <w:t xml:space="preserve"> указывается в сантиметрах (для графики в миллиметрах).</w:t>
      </w:r>
      <w:r w:rsidRPr="00B806CB">
        <w:rPr>
          <w:rFonts w:ascii="Times New Roman" w:hAnsi="Times New Roman" w:cs="Times New Roman"/>
          <w:sz w:val="28"/>
          <w:szCs w:val="28"/>
        </w:rPr>
        <w:br/>
        <w:t xml:space="preserve">В прямоугольных предметах измеряется высота и ширина, круглых и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элипсообразных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- наибольший диаметр, в объемных предметах - ширина, высота и глубина, для фотографий и других печатных изданий - ширина и длина.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806CB">
        <w:rPr>
          <w:rFonts w:ascii="Times New Roman" w:hAnsi="Times New Roman" w:cs="Times New Roman"/>
          <w:b/>
          <w:sz w:val="28"/>
          <w:szCs w:val="28"/>
        </w:rPr>
        <w:t>. Сохранность.</w:t>
      </w:r>
      <w:r w:rsidRPr="00B806CB">
        <w:rPr>
          <w:rFonts w:ascii="Times New Roman" w:hAnsi="Times New Roman" w:cs="Times New Roman"/>
          <w:sz w:val="28"/>
          <w:szCs w:val="28"/>
        </w:rPr>
        <w:t xml:space="preserve">  Фиксируется  на момент  поступления  предмета  в</w:t>
      </w:r>
      <w:r w:rsidRPr="00B806CB">
        <w:rPr>
          <w:rFonts w:ascii="Times New Roman" w:hAnsi="Times New Roman" w:cs="Times New Roman"/>
          <w:sz w:val="28"/>
          <w:szCs w:val="28"/>
        </w:rPr>
        <w:br/>
        <w:t>музей. При отсутствии дефектов пишется - «полная сохранность». В случае,</w:t>
      </w:r>
      <w:r w:rsidRPr="00B806CB">
        <w:rPr>
          <w:rFonts w:ascii="Times New Roman" w:hAnsi="Times New Roman" w:cs="Times New Roman"/>
          <w:sz w:val="28"/>
          <w:szCs w:val="28"/>
        </w:rPr>
        <w:br/>
        <w:t>когда предмет имеет дефекты, необходимо указать их характер (надрыв, трещина, скол, деформация и т.п.), место, размер. Например, оторван правый угол, левый край покрыт ржавчиной, отсутствует страница № 7, текст выцвел.</w:t>
      </w: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06CB">
        <w:rPr>
          <w:rFonts w:ascii="Times New Roman" w:hAnsi="Times New Roman" w:cs="Times New Roman"/>
          <w:b/>
          <w:sz w:val="28"/>
          <w:szCs w:val="28"/>
        </w:rPr>
        <w:t>Х. Примечание.</w:t>
      </w:r>
      <w:r w:rsidRPr="00B806CB">
        <w:rPr>
          <w:rFonts w:ascii="Times New Roman" w:hAnsi="Times New Roman" w:cs="Times New Roman"/>
          <w:sz w:val="28"/>
          <w:szCs w:val="28"/>
        </w:rPr>
        <w:t xml:space="preserve">  В эту графу заносятся дополнительные сведения о предмете, полученные после его оформления в книгу поступлений в результате</w:t>
      </w:r>
      <w:r w:rsidRPr="00B806CB">
        <w:rPr>
          <w:rFonts w:ascii="Times New Roman" w:hAnsi="Times New Roman" w:cs="Times New Roman"/>
          <w:sz w:val="28"/>
          <w:szCs w:val="28"/>
        </w:rPr>
        <w:br/>
        <w:t>краеведческого поиска (новое научное определение, сделанное специалистами,</w:t>
      </w:r>
      <w:r w:rsidRPr="00B806CB">
        <w:rPr>
          <w:rFonts w:ascii="Times New Roman" w:hAnsi="Times New Roman" w:cs="Times New Roman"/>
          <w:sz w:val="28"/>
          <w:szCs w:val="28"/>
        </w:rPr>
        <w:br/>
        <w:t xml:space="preserve">уточненная датировка, возможно заключение о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неподлинности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предмета или</w:t>
      </w:r>
      <w:r w:rsidRPr="00B806CB">
        <w:rPr>
          <w:rFonts w:ascii="Times New Roman" w:hAnsi="Times New Roman" w:cs="Times New Roman"/>
          <w:sz w:val="28"/>
          <w:szCs w:val="28"/>
        </w:rPr>
        <w:br/>
        <w:t>отсутствии музейной ценности), делаются отметки об утере предмета или его</w:t>
      </w:r>
      <w:r w:rsidRPr="00B806CB">
        <w:rPr>
          <w:rFonts w:ascii="Times New Roman" w:hAnsi="Times New Roman" w:cs="Times New Roman"/>
          <w:sz w:val="28"/>
          <w:szCs w:val="28"/>
        </w:rPr>
        <w:br/>
        <w:t>передаче в другой музей. В этой графе могут быть сделаны оговорки об исправлениях в других графах книги.</w:t>
      </w:r>
    </w:p>
    <w:p w:rsidR="00FE3259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В инвентарной книге необходимо записывать максимум известных сведений о предмете, место экономить не нужно. Все записи в книге должны вестись аккуратно, разборчивым почерком. Абсолютно не обязательно записывать предметы в книге согласно классификации основного фонда, предметы фиксируется в инвентарной книге по мере поступления. В случае окончания книги, заводится другая, в которой нумерация предметов продолжается</w:t>
      </w:r>
    </w:p>
    <w:p w:rsidR="00FE3259" w:rsidRDefault="00FE3259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81371A" w:rsidRPr="00B806CB" w:rsidRDefault="0081371A" w:rsidP="0081371A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Инвентарная книга - основной документ школьного музея. Ее наличие и правильное заполнение в первую очередь учитывается при паспортизации.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6CB">
        <w:rPr>
          <w:rFonts w:ascii="Times New Roman" w:hAnsi="Times New Roman" w:cs="Times New Roman"/>
          <w:b/>
          <w:sz w:val="28"/>
          <w:szCs w:val="28"/>
        </w:rPr>
        <w:t>При оформлении и заполнении книг поступлений необхо</w:t>
      </w:r>
      <w:r w:rsidRPr="00B806CB">
        <w:rPr>
          <w:rFonts w:ascii="Times New Roman" w:hAnsi="Times New Roman" w:cs="Times New Roman"/>
          <w:b/>
          <w:sz w:val="28"/>
          <w:szCs w:val="28"/>
        </w:rPr>
        <w:softHyphen/>
        <w:t>димо помнить следующие правила: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1. Запрещается вырывать листы, склеивать их, исправлять написанное.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2. Книга поступлений должна заполняться четко, без пома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рок и исправлений.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3. Все записи делаются шариковой ручкой, черной пастой.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4. После записи пропускают две строчки. Для того чтобы избежать исправлений в книгах поступле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ний, рекомендуется вначале оформлять учетную карточку, текст которой до внесения записи в книгу поступлений можно редактировать в процессе работы с предметом. </w:t>
      </w:r>
    </w:p>
    <w:p w:rsidR="0081371A" w:rsidRPr="00B806CB" w:rsidRDefault="0081371A" w:rsidP="00D443F3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      5. Все уточнения вносятся в графу «Примечание». Данное с ошибками описание переписывается ниже под тем же номером, неправильная запись зачеркивается красной пастой, но так, чтоб ее можно было прочитать. </w:t>
      </w:r>
    </w:p>
    <w:p w:rsidR="0081371A" w:rsidRPr="00B806CB" w:rsidRDefault="0081371A" w:rsidP="00D443F3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        6.Исправление сопровождается записью: «Исправленному верить», подписывается и заверяется печатью.</w:t>
      </w:r>
    </w:p>
    <w:p w:rsidR="0081371A" w:rsidRPr="00B806CB" w:rsidRDefault="0081371A" w:rsidP="00D443F3">
      <w:pPr>
        <w:widowControl w:val="0"/>
        <w:spacing w:after="0"/>
        <w:ind w:left="30" w:right="30" w:firstLine="150"/>
        <w:jc w:val="center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bCs/>
          <w:iCs/>
          <w:sz w:val="28"/>
          <w:szCs w:val="28"/>
        </w:rPr>
        <w:t>Шифрование предметов</w:t>
      </w:r>
      <w:r w:rsidRPr="00B806CB">
        <w:rPr>
          <w:rFonts w:ascii="Times New Roman" w:hAnsi="Times New Roman" w:cs="Times New Roman"/>
          <w:b/>
          <w:bCs/>
          <w:iCs/>
          <w:caps/>
          <w:sz w:val="28"/>
          <w:szCs w:val="28"/>
        </w:rPr>
        <w:t xml:space="preserve">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Основное правило при шифровании музейных предметов: шифр должен проставляться на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неэкспозиционной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 стороне, так, чтобы он не был виден посетителям. Что из себя представ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ляет шифр? 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b/>
          <w:bCs/>
          <w:sz w:val="28"/>
          <w:szCs w:val="28"/>
        </w:rPr>
        <w:t xml:space="preserve">Шифр </w:t>
      </w:r>
      <w:r w:rsidRPr="00B806CB">
        <w:rPr>
          <w:rFonts w:ascii="Times New Roman" w:hAnsi="Times New Roman" w:cs="Times New Roman"/>
          <w:sz w:val="28"/>
          <w:szCs w:val="28"/>
        </w:rPr>
        <w:t xml:space="preserve">– это сокращенное до первых букв название музея (например, музей истории школы – МИШ), далее ставится номер по книге поступлений. Шифр (учетные обозначения) может проставляться на самом предмете; если этот способ применить нельзя, то на </w:t>
      </w:r>
      <w:proofErr w:type="spellStart"/>
      <w:r w:rsidRPr="00B806CB">
        <w:rPr>
          <w:rFonts w:ascii="Times New Roman" w:hAnsi="Times New Roman" w:cs="Times New Roman"/>
          <w:sz w:val="28"/>
          <w:szCs w:val="28"/>
        </w:rPr>
        <w:t>бирочке</w:t>
      </w:r>
      <w:proofErr w:type="spellEnd"/>
      <w:r w:rsidRPr="00B806CB">
        <w:rPr>
          <w:rFonts w:ascii="Times New Roman" w:hAnsi="Times New Roman" w:cs="Times New Roman"/>
          <w:sz w:val="28"/>
          <w:szCs w:val="28"/>
        </w:rPr>
        <w:t xml:space="preserve">, которая подвешивается к предмету, либо на монтировке, упаковке, конверте, коробке и т. п. При нанесении шифра и номера важно не нанести ущерба предмету, его внешнему виду, содержанию и сохранности. 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Шифры на фотографиях, плакатах, картах, рисунках, доку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ментах проставляются черной тушью на обратной стороне в верхнем или нижнем левом углу. </w:t>
      </w:r>
    </w:p>
    <w:p w:rsidR="00D443F3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>При шифровании изделий из ткани шифры проставляются на светлой плотной материи (коленкор, полотно) и пришива</w:t>
      </w:r>
      <w:r w:rsidRPr="00B806CB">
        <w:rPr>
          <w:rFonts w:ascii="Times New Roman" w:hAnsi="Times New Roman" w:cs="Times New Roman"/>
          <w:sz w:val="28"/>
          <w:szCs w:val="28"/>
        </w:rPr>
        <w:softHyphen/>
        <w:t xml:space="preserve">ются с изнанки. </w:t>
      </w:r>
    </w:p>
    <w:p w:rsidR="0081371A" w:rsidRPr="00B806CB" w:rsidRDefault="0081371A" w:rsidP="00D443F3">
      <w:pPr>
        <w:widowControl w:val="0"/>
        <w:spacing w:after="0"/>
        <w:ind w:left="30" w:righ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6CB">
        <w:rPr>
          <w:rFonts w:ascii="Times New Roman" w:hAnsi="Times New Roman" w:cs="Times New Roman"/>
          <w:sz w:val="28"/>
          <w:szCs w:val="28"/>
        </w:rPr>
        <w:t xml:space="preserve">На керамических предметах (глина, фарфор, фаянс), а также на </w:t>
      </w:r>
      <w:r w:rsidRPr="00B806CB">
        <w:rPr>
          <w:rFonts w:ascii="Times New Roman" w:hAnsi="Times New Roman" w:cs="Times New Roman"/>
          <w:sz w:val="28"/>
          <w:szCs w:val="28"/>
        </w:rPr>
        <w:lastRenderedPageBreak/>
        <w:t xml:space="preserve">предметах из дерева и камня условные обозначения проставляются на поддоне масляной краской или черной тушью и покрываются лаком. Запрещается проставлять шифры шариковой пастой, цветными или химическим карандашами: прикреплять этикетки металлическими булавками, кнопками ч т. п., от которых появляются пятна ржавчины и прорывы. </w:t>
      </w:r>
    </w:p>
    <w:sectPr w:rsidR="0081371A" w:rsidRPr="00B806CB" w:rsidSect="00C25E61">
      <w:headerReference w:type="default" r:id="rId13"/>
      <w:footerReference w:type="default" r:id="rId14"/>
      <w:headerReference w:type="first" r:id="rId15"/>
      <w:pgSz w:w="11906" w:h="16838"/>
      <w:pgMar w:top="426" w:right="991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2D" w:rsidRDefault="0027542D" w:rsidP="00945355">
      <w:pPr>
        <w:spacing w:after="0" w:line="240" w:lineRule="auto"/>
      </w:pPr>
      <w:r>
        <w:separator/>
      </w:r>
    </w:p>
  </w:endnote>
  <w:endnote w:type="continuationSeparator" w:id="0">
    <w:p w:rsidR="0027542D" w:rsidRDefault="0027542D" w:rsidP="009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71A" w:rsidRDefault="0081371A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Проект образовательной организации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27542D">
      <w:fldChar w:fldCharType="begin"/>
    </w:r>
    <w:r w:rsidR="0027542D">
      <w:instrText xml:space="preserve"> PAGE   \* MERGEFORMAT </w:instrText>
    </w:r>
    <w:r w:rsidR="0027542D">
      <w:fldChar w:fldCharType="separate"/>
    </w:r>
    <w:r w:rsidR="00760665" w:rsidRPr="00760665">
      <w:rPr>
        <w:rFonts w:asciiTheme="majorHAnsi" w:hAnsiTheme="majorHAnsi"/>
        <w:noProof/>
      </w:rPr>
      <w:t>3</w:t>
    </w:r>
    <w:r w:rsidR="0027542D">
      <w:rPr>
        <w:rFonts w:asciiTheme="majorHAnsi" w:hAnsiTheme="majorHAnsi"/>
        <w:noProof/>
      </w:rPr>
      <w:fldChar w:fldCharType="end"/>
    </w:r>
  </w:p>
  <w:p w:rsidR="0081371A" w:rsidRDefault="008137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2D" w:rsidRDefault="0027542D" w:rsidP="00945355">
      <w:pPr>
        <w:spacing w:after="0" w:line="240" w:lineRule="auto"/>
      </w:pPr>
      <w:r>
        <w:separator/>
      </w:r>
    </w:p>
  </w:footnote>
  <w:footnote w:type="continuationSeparator" w:id="0">
    <w:p w:rsidR="0027542D" w:rsidRDefault="0027542D" w:rsidP="009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8F" w:rsidRPr="00DC538F" w:rsidRDefault="00DC538F" w:rsidP="00DC538F">
    <w:pPr>
      <w:pStyle w:val="a3"/>
      <w:jc w:val="both"/>
      <w:rPr>
        <w:b/>
      </w:rPr>
    </w:pPr>
    <w:r>
      <w:rPr>
        <w:noProof/>
        <w:lang w:eastAsia="ru-R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-132715</wp:posOffset>
          </wp:positionV>
          <wp:extent cx="311150" cy="466725"/>
          <wp:effectExtent l="0" t="0" r="0" b="0"/>
          <wp:wrapTight wrapText="bothSides">
            <wp:wrapPolygon edited="0">
              <wp:start x="0" y="0"/>
              <wp:lineTo x="0" y="21159"/>
              <wp:lineTo x="19837" y="21159"/>
              <wp:lineTo x="19837" y="0"/>
              <wp:lineTo x="0" y="0"/>
            </wp:wrapPolygon>
          </wp:wrapTight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</w:t>
    </w:r>
    <w:r w:rsidRPr="00DC538F">
      <w:rPr>
        <w:b/>
      </w:rPr>
      <w:t>Программа курса «Применение ИКТ в музейном деле»</w:t>
    </w:r>
    <w:r w:rsidRPr="00DC538F">
      <w:rPr>
        <w:noProof/>
        <w:lang w:eastAsia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8F" w:rsidRDefault="00DC538F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DC538F" w:rsidRDefault="00DC53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6FD"/>
    <w:multiLevelType w:val="multilevel"/>
    <w:tmpl w:val="F54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558F1"/>
    <w:multiLevelType w:val="hybridMultilevel"/>
    <w:tmpl w:val="8B12A5F4"/>
    <w:lvl w:ilvl="0" w:tplc="75E2BB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B7B6C"/>
    <w:multiLevelType w:val="singleLevel"/>
    <w:tmpl w:val="D952A1A2"/>
    <w:lvl w:ilvl="0">
      <w:start w:val="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C9B5759"/>
    <w:multiLevelType w:val="hybridMultilevel"/>
    <w:tmpl w:val="80CE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E2795"/>
    <w:multiLevelType w:val="hybridMultilevel"/>
    <w:tmpl w:val="5DFC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042C9"/>
    <w:multiLevelType w:val="hybridMultilevel"/>
    <w:tmpl w:val="94A6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71EBF"/>
    <w:multiLevelType w:val="hybridMultilevel"/>
    <w:tmpl w:val="984E549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60CC0"/>
    <w:multiLevelType w:val="hybridMultilevel"/>
    <w:tmpl w:val="A97C6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7273B"/>
    <w:multiLevelType w:val="hybridMultilevel"/>
    <w:tmpl w:val="330E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75919"/>
    <w:multiLevelType w:val="hybridMultilevel"/>
    <w:tmpl w:val="C240C01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C2DE3"/>
    <w:multiLevelType w:val="singleLevel"/>
    <w:tmpl w:val="F626B28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337E207A"/>
    <w:multiLevelType w:val="hybridMultilevel"/>
    <w:tmpl w:val="66E0241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71765"/>
    <w:multiLevelType w:val="hybridMultilevel"/>
    <w:tmpl w:val="82685E90"/>
    <w:lvl w:ilvl="0" w:tplc="AD228DB6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D933B5"/>
    <w:multiLevelType w:val="hybridMultilevel"/>
    <w:tmpl w:val="AE18573A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A8C2777"/>
    <w:multiLevelType w:val="singleLevel"/>
    <w:tmpl w:val="00CAC4C6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70A64D83"/>
    <w:multiLevelType w:val="hybridMultilevel"/>
    <w:tmpl w:val="DCF4189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F2BBA"/>
    <w:multiLevelType w:val="hybridMultilevel"/>
    <w:tmpl w:val="95D47AAC"/>
    <w:lvl w:ilvl="0" w:tplc="6EE60E9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DA3B43"/>
    <w:multiLevelType w:val="singleLevel"/>
    <w:tmpl w:val="6ED20B98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DB43B7F"/>
    <w:multiLevelType w:val="hybridMultilevel"/>
    <w:tmpl w:val="795C2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"/>
  </w:num>
  <w:num w:numId="5">
    <w:abstractNumId w:val="17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18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16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355"/>
    <w:rsid w:val="00056941"/>
    <w:rsid w:val="000869DA"/>
    <w:rsid w:val="000F16A9"/>
    <w:rsid w:val="00137DD5"/>
    <w:rsid w:val="00143607"/>
    <w:rsid w:val="00146E33"/>
    <w:rsid w:val="00162877"/>
    <w:rsid w:val="0019171A"/>
    <w:rsid w:val="001D36F7"/>
    <w:rsid w:val="0023606D"/>
    <w:rsid w:val="0027542D"/>
    <w:rsid w:val="00284D3C"/>
    <w:rsid w:val="002A394B"/>
    <w:rsid w:val="002B2C75"/>
    <w:rsid w:val="002B46FA"/>
    <w:rsid w:val="00364569"/>
    <w:rsid w:val="00384403"/>
    <w:rsid w:val="003A0E72"/>
    <w:rsid w:val="003E0411"/>
    <w:rsid w:val="00414F70"/>
    <w:rsid w:val="00440638"/>
    <w:rsid w:val="004A1D31"/>
    <w:rsid w:val="004F79DA"/>
    <w:rsid w:val="00547BCB"/>
    <w:rsid w:val="00593213"/>
    <w:rsid w:val="005A5CAD"/>
    <w:rsid w:val="006075F9"/>
    <w:rsid w:val="00677575"/>
    <w:rsid w:val="006973BF"/>
    <w:rsid w:val="006E004F"/>
    <w:rsid w:val="006E4B4E"/>
    <w:rsid w:val="00703736"/>
    <w:rsid w:val="00760665"/>
    <w:rsid w:val="00787923"/>
    <w:rsid w:val="007A1607"/>
    <w:rsid w:val="007D7FD1"/>
    <w:rsid w:val="0081371A"/>
    <w:rsid w:val="008560DD"/>
    <w:rsid w:val="008A0BB1"/>
    <w:rsid w:val="00933EF3"/>
    <w:rsid w:val="00945355"/>
    <w:rsid w:val="009E124B"/>
    <w:rsid w:val="009E1C17"/>
    <w:rsid w:val="00A265F9"/>
    <w:rsid w:val="00AC6747"/>
    <w:rsid w:val="00AE314E"/>
    <w:rsid w:val="00B806CB"/>
    <w:rsid w:val="00B80AC1"/>
    <w:rsid w:val="00BC2511"/>
    <w:rsid w:val="00C061A1"/>
    <w:rsid w:val="00C25E61"/>
    <w:rsid w:val="00C37734"/>
    <w:rsid w:val="00C61123"/>
    <w:rsid w:val="00CE33B0"/>
    <w:rsid w:val="00D36132"/>
    <w:rsid w:val="00D443F3"/>
    <w:rsid w:val="00DC538F"/>
    <w:rsid w:val="00E80BF3"/>
    <w:rsid w:val="00F1701F"/>
    <w:rsid w:val="00F605AC"/>
    <w:rsid w:val="00FD288E"/>
    <w:rsid w:val="00FE3259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B0"/>
  </w:style>
  <w:style w:type="paragraph" w:styleId="1">
    <w:name w:val="heading 1"/>
    <w:basedOn w:val="a"/>
    <w:next w:val="a"/>
    <w:link w:val="10"/>
    <w:uiPriority w:val="9"/>
    <w:qFormat/>
    <w:rsid w:val="00384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1701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B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5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45355"/>
  </w:style>
  <w:style w:type="paragraph" w:styleId="a5">
    <w:name w:val="footer"/>
    <w:basedOn w:val="a"/>
    <w:link w:val="a6"/>
    <w:uiPriority w:val="99"/>
    <w:unhideWhenUsed/>
    <w:rsid w:val="00945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355"/>
  </w:style>
  <w:style w:type="paragraph" w:styleId="a7">
    <w:name w:val="Balloon Text"/>
    <w:basedOn w:val="a"/>
    <w:link w:val="a8"/>
    <w:uiPriority w:val="99"/>
    <w:semiHidden/>
    <w:unhideWhenUsed/>
    <w:rsid w:val="009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3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73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19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19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70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rsid w:val="008A0B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0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BC251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84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38440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84403"/>
  </w:style>
  <w:style w:type="character" w:customStyle="1" w:styleId="10">
    <w:name w:val="Заголовок 1 Знак"/>
    <w:basedOn w:val="a0"/>
    <w:link w:val="1"/>
    <w:uiPriority w:val="9"/>
    <w:rsid w:val="00384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uiPriority w:val="20"/>
    <w:qFormat/>
    <w:rsid w:val="00384403"/>
    <w:rPr>
      <w:i/>
      <w:iCs/>
    </w:rPr>
  </w:style>
  <w:style w:type="paragraph" w:styleId="af2">
    <w:name w:val="No Spacing"/>
    <w:link w:val="af3"/>
    <w:uiPriority w:val="1"/>
    <w:qFormat/>
    <w:rsid w:val="000869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uiPriority w:val="1"/>
    <w:locked/>
    <w:rsid w:val="000869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urnal-shkolniku.ru/virtual-ekskursii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seum.comp-school.ru/project.php?do=museum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1A3A0-4767-4BA9-B43E-BE83818B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Image&amp;Matros ®</cp:lastModifiedBy>
  <cp:revision>5</cp:revision>
  <dcterms:created xsi:type="dcterms:W3CDTF">2016-12-06T03:12:00Z</dcterms:created>
  <dcterms:modified xsi:type="dcterms:W3CDTF">2021-12-07T19:56:00Z</dcterms:modified>
</cp:coreProperties>
</file>