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4C" w:rsidRPr="00810529" w:rsidRDefault="0047114C" w:rsidP="0047114C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Helvetica"/>
          <w:color w:val="1D1D1D"/>
          <w:sz w:val="32"/>
          <w:szCs w:val="24"/>
          <w:lang w:eastAsia="ru-RU"/>
        </w:rPr>
      </w:pPr>
      <w:bookmarkStart w:id="0" w:name="_GoBack"/>
      <w:bookmarkEnd w:id="0"/>
      <w:r w:rsidRPr="00810529">
        <w:rPr>
          <w:rFonts w:ascii="Bookman Old Style" w:eastAsia="Times New Roman" w:hAnsi="Bookman Old Style" w:cs="Helvetica"/>
          <w:b/>
          <w:bCs/>
          <w:color w:val="1D1D1D"/>
          <w:sz w:val="32"/>
          <w:szCs w:val="24"/>
          <w:bdr w:val="none" w:sz="0" w:space="0" w:color="auto" w:frame="1"/>
          <w:lang w:eastAsia="ru-RU"/>
        </w:rPr>
        <w:t>ИНСТРУКЦИЯ</w:t>
      </w:r>
    </w:p>
    <w:p w:rsidR="0047114C" w:rsidRPr="00810529" w:rsidRDefault="0047114C" w:rsidP="0047114C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Helvetica"/>
          <w:color w:val="1D1D1D"/>
          <w:sz w:val="32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b/>
          <w:bCs/>
          <w:color w:val="1D1D1D"/>
          <w:sz w:val="32"/>
          <w:szCs w:val="24"/>
          <w:bdr w:val="none" w:sz="0" w:space="0" w:color="auto" w:frame="1"/>
          <w:lang w:eastAsia="ru-RU"/>
        </w:rPr>
        <w:t>ОБ АНТИТЕРРОРИСТИЧЕСКИХ ДЕЙСТВИЯХ ПРИ ПОДГОТОВКЕ</w:t>
      </w:r>
    </w:p>
    <w:p w:rsidR="0047114C" w:rsidRPr="00810529" w:rsidRDefault="0047114C" w:rsidP="0047114C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Helvetica"/>
          <w:color w:val="1D1D1D"/>
          <w:sz w:val="32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b/>
          <w:bCs/>
          <w:color w:val="1D1D1D"/>
          <w:sz w:val="32"/>
          <w:szCs w:val="24"/>
          <w:bdr w:val="none" w:sz="0" w:space="0" w:color="auto" w:frame="1"/>
          <w:lang w:eastAsia="ru-RU"/>
        </w:rPr>
        <w:t>К ПРОВЕДЕНИЮ МАССОВЫХ МЕРОПРИЯТИЙ И В ПРАЗДНИЧНЫЕ ДНИ</w:t>
      </w:r>
    </w:p>
    <w:p w:rsidR="0047114C" w:rsidRPr="00810529" w:rsidRDefault="0047114C" w:rsidP="0047114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Настоящяя</w:t>
      </w:r>
      <w:proofErr w:type="spellEnd"/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 xml:space="preserve"> инструкция разработана на основании федеральных законов «О противодействии терроризму» от 06.03.2006 г. № 35-ФЗ, «По противодействию экстремизму» от 25.07.2002 г. № 114-ФЗ с целью обеспечения антитеррористической защищенности учащихся, работников и образовательной организации при проведении массовых мероприятий и в праздничные дни.</w:t>
      </w:r>
    </w:p>
    <w:p w:rsidR="0047114C" w:rsidRPr="00810529" w:rsidRDefault="0047114C" w:rsidP="0047114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 </w:t>
      </w:r>
      <w:r w:rsidRPr="00810529">
        <w:rPr>
          <w:rFonts w:ascii="Bookman Old Style" w:eastAsia="Times New Roman" w:hAnsi="Bookman Old Style" w:cs="Helvetica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1. Не позднее чем за семь дней до начала мероприятия: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1.1. Совместными комиссиями с представителями МВД, МЧС, ГПН, охранной фирмы, обеспечивающей охрану школы, осуществить проверку обеспечения безопасности в школе, исправности систем жизнеобеспечения, состояния противопожарного оборудования. Особое внимание обратить на состояние запасных эвакуационных выходов, входов в подвальные и чердачные помещения, на исправность запирающих устройств (результаты проверки оформить актом). Выявленные недостатки устранить не позднее чем за три дня до начала мероприятия (праздничных дней).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 xml:space="preserve">1.2. Проинформировать территориальные отделы </w:t>
      </w:r>
      <w:proofErr w:type="spellStart"/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госпожнадзора</w:t>
      </w:r>
      <w:proofErr w:type="spellEnd"/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 xml:space="preserve"> о проведении массового мероприятия.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1.3. Организовать взаимодействие с местным ОВД по приближению маршрутов патрулирования к школе в праздничные дни и направить заявки на выделение сотрудников милиции в школе на время проведения массового мероприятия.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1.4. Довести до местного ОВД информацию о наличии брошенного, разукомплектованного автотранспорта и несанкционированных парковках автотранспорта вблизи территорий школы.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 xml:space="preserve">1.5. Согласовать сценарий проведения массового мероприятия, на котором планируется использование фейерверков, с инспектором </w:t>
      </w:r>
      <w:proofErr w:type="spellStart"/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Госпожнадзора</w:t>
      </w:r>
      <w:proofErr w:type="spellEnd"/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, курирующего школу.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1.6. Запретить проведение строительных, ремонтных и хозяйственных работ в здании и на прилегающей территории во время массового мероприятия и в праздничные дни.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1.7. Запретить использование в период проведения массового мероприятия (праздничных дней) открытого огня; фейерверков и электрического оборудования не промышленного производства.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1.8. При введении особого пропускного режима и (или) режима работы ОО на данный период, довести эти изменения до всех сотрудников, учащихся и их родителей.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lastRenderedPageBreak/>
        <w:t>1.9. Принять дополнительные меры по обеспечению безопасности, предусмотренные Паспортом безопасности (антитеррористической защищенности).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1.10. Обязать работников охраны в праздничные дни производить обход территории и проверку входов в подвальные и чердачные помещения не менее двух раз в сутки.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1.11. Назначить лиц, ответственных за организованное проведения мероприятия как непосредственно в учреждении, так и за его пределами, а также дополнительных дежурных сотрудников.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1.12. Утвердить график дежурства администрации во время массового мероприятия, довести его до сведения дежурных под роспись и вложить в папку работника охраны.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1.13. Провести инструктаж ответственных за организацию массового мероприятия.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1.14. Провести инструктажи личного состава школы по их действиям в случае обнаружения взрывных устройств, захвата заложников и иных чрезвычайных ситуаций. При необходимости уточнить план организации охраны учреждения при проведении массового мероприятия. Проверить обеспеченность дежурных по школе телефонами оперативной связи с дежурными службами, обеспечивающими эксплуатацию оборудования и систем жизнеобеспечения школы.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1.15. Провести инструктаж учащихся о правилах поведения, по соблюдению мер предосторожности и обеспечению личной и коллективной безопасности в местах проведения мероприятия.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1.16. Проверить организацию охраны школы; выполнение организационно-технических мероприятий по содержанию ограждений, входов на территорию и в здания; состояние противопожарного оборудования; функционирование тревожных кнопок экстренного вызова милиции; состояние пропускного режима. Уточнить порядок связи, силы и средства, выделяемые местным ОВД по усилению патрулирования вблизи школы.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1.17. Проверить наличие документации на посту охраны и у дежурного администратора (при обнаружении некомплекта, доукомплектование завершить не позднее, чем за 3 дня до начала массового мероприятия (праздничных дней)).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1.18. Издать приказ «Об обеспечении безопасности школы при проведении массового мероприятия (в праздничные дни).</w:t>
      </w:r>
    </w:p>
    <w:p w:rsidR="0047114C" w:rsidRPr="00810529" w:rsidRDefault="0047114C" w:rsidP="0047114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2. За три дня до начала мероприятия: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 xml:space="preserve">2.1. Произвести контрольную проверку выполнения действий по обеспечению безопасности при подготовке к проведению массового </w:t>
      </w:r>
      <w:proofErr w:type="spellStart"/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меропрития</w:t>
      </w:r>
      <w:proofErr w:type="spellEnd"/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 xml:space="preserve"> или накануне праздничных дней (по результатам проверки соответствующим актом оформить готовность школы к проведению мероприятия).</w:t>
      </w:r>
    </w:p>
    <w:p w:rsidR="0047114C" w:rsidRPr="00810529" w:rsidRDefault="0047114C" w:rsidP="0047114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lastRenderedPageBreak/>
        <w:t>3. Перед началом мероприятия: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3.1. Обеспечить вывоз бытовых отходов.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3.2. Все помещения, не используемые при проведении мероприятия, закрыть, опечатать и исключить несанкционированное пребывание в них людей.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3.3. Ответственным лицам провести дополнительный осмотр помещений и мест проведения мероприятия на предмет их безопасности (отсутствие взрывоопасных и др. подозрительных предметов, веществ); при необходимости профессионального досмотра и проверки мест проведения массового мероприятия пригласить специалистов ОВД с представителями кинологической службы.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3.4. Обеспечить соблюдение пропускного режима.</w:t>
      </w:r>
    </w:p>
    <w:p w:rsidR="0047114C" w:rsidRPr="00810529" w:rsidRDefault="0047114C" w:rsidP="0047114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 </w:t>
      </w:r>
      <w:r w:rsidRPr="00810529">
        <w:rPr>
          <w:rFonts w:ascii="Bookman Old Style" w:eastAsia="Times New Roman" w:hAnsi="Bookman Old Style" w:cs="Helvetica"/>
          <w:b/>
          <w:bCs/>
          <w:color w:val="1D1D1D"/>
          <w:sz w:val="24"/>
          <w:szCs w:val="24"/>
          <w:bdr w:val="none" w:sz="0" w:space="0" w:color="auto" w:frame="1"/>
          <w:lang w:eastAsia="ru-RU"/>
        </w:rPr>
        <w:t>4. Во время мероприятия и в праздничные дни: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4.1. Обеспечить соблюдение пропускного режима и режима работы школы.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4.2. Обеспечить дежурство администрации и работников.</w:t>
      </w:r>
    </w:p>
    <w:p w:rsidR="0047114C" w:rsidRPr="00810529" w:rsidRDefault="0047114C" w:rsidP="0047114C">
      <w:pPr>
        <w:spacing w:after="225" w:line="240" w:lineRule="auto"/>
        <w:jc w:val="both"/>
        <w:textAlignment w:val="baseline"/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</w:pPr>
      <w:r w:rsidRPr="00810529">
        <w:rPr>
          <w:rFonts w:ascii="Bookman Old Style" w:eastAsia="Times New Roman" w:hAnsi="Bookman Old Style" w:cs="Helvetica"/>
          <w:color w:val="1D1D1D"/>
          <w:sz w:val="24"/>
          <w:szCs w:val="24"/>
          <w:lang w:eastAsia="ru-RU"/>
        </w:rPr>
        <w:t>4.3. В случае обнаружения посторонних предметов, появления подозрительных лиц и о всех иных чрезвычайных происшествиях незамедлительно информировать дежурного Муниципального органа управления образованием и местного ОВД.</w:t>
      </w:r>
    </w:p>
    <w:p w:rsidR="00FD3F44" w:rsidRPr="00810529" w:rsidRDefault="00FD3F44">
      <w:pPr>
        <w:rPr>
          <w:rFonts w:ascii="Bookman Old Style" w:hAnsi="Bookman Old Style"/>
          <w:sz w:val="24"/>
          <w:szCs w:val="24"/>
        </w:rPr>
      </w:pPr>
    </w:p>
    <w:sectPr w:rsidR="00FD3F44" w:rsidRPr="00810529" w:rsidSect="00810529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4C"/>
    <w:rsid w:val="0047114C"/>
    <w:rsid w:val="00810529"/>
    <w:rsid w:val="00F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57403-6290-4D1D-9BAC-1A4FA102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822</Words>
  <Characters>4686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2017-12-17T19:47:00Z</dcterms:created>
  <dcterms:modified xsi:type="dcterms:W3CDTF">2017-12-17T21:38:00Z</dcterms:modified>
</cp:coreProperties>
</file>