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ШКОЛЬНАЯ СЛУЖБА МЕДИАЦИИ</w:t>
      </w:r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710555" cy="2233930"/>
            <wp:effectExtent l="19050" t="0" r="4445" b="0"/>
            <wp:docPr id="1" name="Рисунок 1" descr="http://kaspiyskgimnaz.dagschool.com/_http_schools/1748/kaspiyskgimnaz/admin/ckfinder/core/connector/php/connector.phpfck_user_files/images/sl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gimnaz.dagschool.com/_http_schools/1748/kaspiyskgimnaz/admin/ckfinder/core/connector/php/connector.phpfck_user_files/images/sl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2A3E9F">
        <w:rPr>
          <w:rFonts w:ascii="Tahoma" w:eastAsia="Times New Roman" w:hAnsi="Tahoma" w:cs="Tahoma"/>
          <w:b/>
          <w:bCs/>
          <w:i/>
          <w:iCs/>
          <w:color w:val="0000FF"/>
          <w:kern w:val="36"/>
          <w:sz w:val="27"/>
          <w:lang w:eastAsia="ru-RU"/>
        </w:rPr>
        <w:t>От конфликта  — к примирению!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A3E9F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Разгневан</w:t>
      </w:r>
      <w:proofErr w:type="gramEnd"/>
      <w:r w:rsidRPr="002A3E9F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 xml:space="preserve"> — потерпи, немного охладев,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Рассудку уступи, смени на милость гнев.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Разбить любой рубин недолго и несложно,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Но вновь соединить осколки невозможно.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i/>
          <w:iCs/>
          <w:color w:val="000000"/>
          <w:sz w:val="16"/>
          <w:lang w:eastAsia="ru-RU"/>
        </w:rPr>
        <w:t xml:space="preserve">Саади </w:t>
      </w:r>
      <w:proofErr w:type="spellStart"/>
      <w:r w:rsidRPr="002A3E9F">
        <w:rPr>
          <w:rFonts w:ascii="Tahoma" w:eastAsia="Times New Roman" w:hAnsi="Tahoma" w:cs="Tahoma"/>
          <w:i/>
          <w:iCs/>
          <w:color w:val="000000"/>
          <w:sz w:val="16"/>
          <w:lang w:eastAsia="ru-RU"/>
        </w:rPr>
        <w:t>Ширази</w:t>
      </w:r>
      <w:proofErr w:type="spellEnd"/>
      <w:r w:rsidRPr="002A3E9F">
        <w:rPr>
          <w:rFonts w:ascii="Tahoma" w:eastAsia="Times New Roman" w:hAnsi="Tahoma" w:cs="Tahoma"/>
          <w:i/>
          <w:iCs/>
          <w:color w:val="000000"/>
          <w:sz w:val="16"/>
          <w:lang w:eastAsia="ru-RU"/>
        </w:rPr>
        <w:t xml:space="preserve"> (около 1181 — 1291)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Зачем нужна медиация школе?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ходе этих отношений не редко возникают конфликтные ситуации.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Зачем</w:t>
      </w: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медиация нужна родителям?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Зачем медиация нужна детям?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Конфли</w:t>
      </w:r>
      <w:proofErr w:type="gramStart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кт в шк</w:t>
      </w:r>
      <w:proofErr w:type="gramEnd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оле, как и в обществе, неизбежен, это одно из условий развития мира. Но надо учиться решать его мирным путем.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​Школьная служба примирения это:</w:t>
      </w:r>
    </w:p>
    <w:p w:rsidR="002A3E9F" w:rsidRPr="002A3E9F" w:rsidRDefault="002A3E9F" w:rsidP="002A3E9F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Разрешение конфликтов силами самой школы.</w:t>
      </w:r>
    </w:p>
    <w:p w:rsidR="002A3E9F" w:rsidRPr="002A3E9F" w:rsidRDefault="002A3E9F" w:rsidP="002A3E9F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Изменение традиций реагирования на конфликтные ситуации.</w:t>
      </w:r>
    </w:p>
    <w:p w:rsidR="002A3E9F" w:rsidRPr="002A3E9F" w:rsidRDefault="002A3E9F" w:rsidP="002A3E9F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школьной</w:t>
      </w:r>
      <w:proofErr w:type="gramEnd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дезадаптации</w:t>
      </w:r>
      <w:proofErr w:type="spellEnd"/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2A3E9F" w:rsidRPr="002A3E9F" w:rsidRDefault="002A3E9F" w:rsidP="002A3E9F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Школьное самоуправление и волонтерское движение подростков школы.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 xml:space="preserve">Если: вы поругались или подрались, у вас что-то украли, вас </w:t>
      </w:r>
      <w:proofErr w:type="gramStart"/>
      <w:r w:rsidRPr="002A3E9F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>побили</w:t>
      </w:r>
      <w:proofErr w:type="gramEnd"/>
      <w:r w:rsidRPr="002A3E9F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 xml:space="preserve"> и вы знаете обидчика, вас обижают в классе и другое, то вы можете обратиться в службу школьной медиации (примирения).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2A3E9F" w:rsidRPr="002A3E9F" w:rsidRDefault="002A3E9F" w:rsidP="002A3E9F">
      <w:pPr>
        <w:numPr>
          <w:ilvl w:val="0"/>
          <w:numId w:val="2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каковы последствия ситуации для обеих сторон;</w:t>
      </w:r>
    </w:p>
    <w:p w:rsidR="002A3E9F" w:rsidRPr="002A3E9F" w:rsidRDefault="002A3E9F" w:rsidP="002A3E9F">
      <w:pPr>
        <w:numPr>
          <w:ilvl w:val="0"/>
          <w:numId w:val="2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каким образом разрешить ситуацию;</w:t>
      </w:r>
    </w:p>
    <w:p w:rsidR="002A3E9F" w:rsidRPr="002A3E9F" w:rsidRDefault="002A3E9F" w:rsidP="002A3E9F">
      <w:pPr>
        <w:numPr>
          <w:ilvl w:val="0"/>
          <w:numId w:val="2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сделать, чтобы этого не повторилось.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На встрече   выполняются следующие правила:</w:t>
      </w:r>
    </w:p>
    <w:p w:rsidR="002A3E9F" w:rsidRPr="002A3E9F" w:rsidRDefault="002A3E9F" w:rsidP="002A3E9F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2A3E9F" w:rsidRPr="002A3E9F" w:rsidRDefault="002A3E9F" w:rsidP="002A3E9F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встрече нужно воздержаться от ругани и оскорблений.</w:t>
      </w:r>
    </w:p>
    <w:p w:rsidR="002A3E9F" w:rsidRPr="002A3E9F" w:rsidRDefault="002A3E9F" w:rsidP="002A3E9F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2A3E9F" w:rsidRPr="002A3E9F" w:rsidRDefault="002A3E9F" w:rsidP="002A3E9F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6" w:history="1">
        <w:r w:rsidRPr="002A3E9F">
          <w:rPr>
            <w:rFonts w:ascii="Tahoma" w:eastAsia="Times New Roman" w:hAnsi="Tahoma" w:cs="Tahoma"/>
            <w:color w:val="FF0000"/>
            <w:sz w:val="16"/>
            <w:u w:val="single"/>
            <w:lang w:eastAsia="ru-RU"/>
          </w:rPr>
          <w:t>​</w:t>
        </w:r>
      </w:hyperlink>
      <w:r w:rsidRPr="002A3E9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Нормативные документы по Службе  медиации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7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Национальная стратегия действий в интересах детей на 2012-2017 гг.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8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9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Распоряжение Правительства РФ от 15.10.2012 г. № 1916-р, п.62, п.64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hyperlink r:id="rId10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1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 xml:space="preserve">Методические рекомендации </w:t>
        </w:r>
        <w:proofErr w:type="spellStart"/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Минобрнауки</w:t>
        </w:r>
        <w:proofErr w:type="spellEnd"/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 xml:space="preserve"> от 18.11.2013 г.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3E9F" w:rsidRPr="002A3E9F" w:rsidRDefault="002A3E9F" w:rsidP="002A3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2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ВК- 844/07 «Об организации служб школьной медиации в образовательных организациях»</w:t>
        </w:r>
      </w:hyperlink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3E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</w:t>
      </w:r>
    </w:p>
    <w:p w:rsidR="002A3E9F" w:rsidRPr="002A3E9F" w:rsidRDefault="002A3E9F" w:rsidP="002A3E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3" w:history="1">
        <w:r w:rsidRPr="002A3E9F">
          <w:rPr>
            <w:rFonts w:ascii="Tahoma" w:eastAsia="Times New Roman" w:hAnsi="Tahoma" w:cs="Tahoma"/>
            <w:color w:val="FF0000"/>
            <w:sz w:val="36"/>
            <w:u w:val="single"/>
            <w:lang w:eastAsia="ru-RU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8570F3" w:rsidRDefault="002A3E9F"/>
    <w:sectPr w:rsidR="008570F3" w:rsidSect="00FA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981"/>
    <w:multiLevelType w:val="multilevel"/>
    <w:tmpl w:val="06D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C247D"/>
    <w:multiLevelType w:val="multilevel"/>
    <w:tmpl w:val="F25E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264D6B"/>
    <w:multiLevelType w:val="multilevel"/>
    <w:tmpl w:val="8724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E9F"/>
    <w:rsid w:val="002A3E9F"/>
    <w:rsid w:val="006A5931"/>
    <w:rsid w:val="00A77CAF"/>
    <w:rsid w:val="00FA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17"/>
  </w:style>
  <w:style w:type="paragraph" w:styleId="1">
    <w:name w:val="heading 1"/>
    <w:basedOn w:val="a"/>
    <w:link w:val="10"/>
    <w:uiPriority w:val="9"/>
    <w:qFormat/>
    <w:rsid w:val="002A3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9F"/>
    <w:rPr>
      <w:b/>
      <w:bCs/>
    </w:rPr>
  </w:style>
  <w:style w:type="character" w:styleId="a5">
    <w:name w:val="Emphasis"/>
    <w:basedOn w:val="a0"/>
    <w:uiPriority w:val="20"/>
    <w:qFormat/>
    <w:rsid w:val="002A3E9F"/>
    <w:rPr>
      <w:i/>
      <w:iCs/>
    </w:rPr>
  </w:style>
  <w:style w:type="character" w:styleId="a6">
    <w:name w:val="Hyperlink"/>
    <w:basedOn w:val="a0"/>
    <w:uiPriority w:val="99"/>
    <w:semiHidden/>
    <w:unhideWhenUsed/>
    <w:rsid w:val="002A3E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23">
          <w:marLeft w:val="12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zakon_mediacia-dok.doc" TargetMode="External"/><Relationship Id="rId13" Type="http://schemas.openxmlformats.org/officeDocument/2006/relationships/hyperlink" Target="http://www.rg.ru/2011/03/23/mediacia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novka.my1.ru/nacionalnaja_strategija.doc" TargetMode="External"/><Relationship Id="rId12" Type="http://schemas.openxmlformats.org/officeDocument/2006/relationships/hyperlink" Target="http://annovka.my1.ru/o_napravlenii_metodicheskikh_rekomendacij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novka.my1.ru/nacionalnaja_strategija.doc" TargetMode="External"/><Relationship Id="rId11" Type="http://schemas.openxmlformats.org/officeDocument/2006/relationships/hyperlink" Target="http://annovka.my1.ru/rekomendacii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annovka.my1.ru/mediac-do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1426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GWS</dc:creator>
  <cp:lastModifiedBy>GWS</cp:lastModifiedBy>
  <cp:revision>1</cp:revision>
  <dcterms:created xsi:type="dcterms:W3CDTF">2017-06-08T17:14:00Z</dcterms:created>
  <dcterms:modified xsi:type="dcterms:W3CDTF">2017-06-08T17:14:00Z</dcterms:modified>
</cp:coreProperties>
</file>